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0AD7D0" w14:textId="344FE109" w:rsidR="00EF4EC0" w:rsidRDefault="00EF4EC0" w:rsidP="00EF4EC0">
      <w:pPr>
        <w:jc w:val="center"/>
        <w:rPr>
          <w:rFonts w:ascii="Times New Roman" w:hAnsi="Times New Roman" w:cs="Times New Roman"/>
          <w:b/>
          <w:sz w:val="36"/>
          <w:szCs w:val="21"/>
        </w:rPr>
      </w:pPr>
      <w:r>
        <w:rPr>
          <w:rFonts w:ascii="Times New Roman" w:hAnsi="Times New Roman" w:cs="Times New Roman"/>
          <w:b/>
          <w:sz w:val="36"/>
          <w:szCs w:val="21"/>
        </w:rPr>
        <w:t>Supplemental materials</w:t>
      </w:r>
    </w:p>
    <w:p w14:paraId="7778DDC0" w14:textId="77777777" w:rsidR="00EF4EC0" w:rsidRPr="00EF4EC0" w:rsidRDefault="00EF4EC0" w:rsidP="00EF4EC0">
      <w:pPr>
        <w:jc w:val="center"/>
        <w:rPr>
          <w:rFonts w:ascii="Times New Roman" w:hAnsi="Times New Roman" w:cs="Times New Roman"/>
          <w:b/>
          <w:sz w:val="36"/>
          <w:szCs w:val="21"/>
        </w:rPr>
      </w:pPr>
    </w:p>
    <w:p w14:paraId="0B57D4F3" w14:textId="77777777" w:rsidR="00EF4EC0" w:rsidRPr="00EF4EC0" w:rsidRDefault="00EF4EC0" w:rsidP="00EF4EC0">
      <w:pPr>
        <w:widowControl/>
        <w:spacing w:line="480" w:lineRule="auto"/>
        <w:jc w:val="center"/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</w:pPr>
      <w:r w:rsidRPr="00EF4EC0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>The biogeographic pattern of microbial functional genes along an altitudinal gradient of the Tibetan pasture</w:t>
      </w:r>
    </w:p>
    <w:p w14:paraId="522D948C" w14:textId="77777777" w:rsidR="00915C00" w:rsidRPr="00915C00" w:rsidRDefault="00915C00" w:rsidP="00915C00">
      <w:pPr>
        <w:widowControl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915C00">
        <w:rPr>
          <w:rFonts w:ascii="Times New Roman" w:eastAsia="宋体" w:hAnsi="Times New Roman" w:cs="Times New Roman"/>
          <w:sz w:val="24"/>
          <w:szCs w:val="24"/>
        </w:rPr>
        <w:t>Qi Qi</w:t>
      </w:r>
      <w:r w:rsidRPr="00915C00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,</w:t>
      </w:r>
      <w:r w:rsidRPr="00915C0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†</w:t>
      </w:r>
      <w:r w:rsidRPr="00915C00">
        <w:rPr>
          <w:rFonts w:ascii="Times New Roman" w:eastAsia="宋体" w:hAnsi="Times New Roman" w:cs="Times New Roman"/>
          <w:sz w:val="24"/>
          <w:szCs w:val="24"/>
        </w:rPr>
        <w:t>, Mengxin Zhao</w:t>
      </w:r>
      <w:r w:rsidRPr="00915C00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,</w:t>
      </w:r>
      <w:r w:rsidRPr="00915C0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†</w:t>
      </w:r>
      <w:r w:rsidRPr="00915C00">
        <w:rPr>
          <w:rFonts w:ascii="Times New Roman" w:eastAsia="宋体" w:hAnsi="Times New Roman" w:cs="Times New Roman"/>
          <w:sz w:val="24"/>
          <w:szCs w:val="24"/>
        </w:rPr>
        <w:t>, Shiping Wang</w:t>
      </w:r>
      <w:r w:rsidRPr="00915C00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2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, </w:t>
      </w:r>
      <w:r w:rsidRPr="00915C00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3</w:t>
      </w:r>
      <w:r w:rsidRPr="00915C00">
        <w:rPr>
          <w:rFonts w:ascii="Times New Roman" w:eastAsia="宋体" w:hAnsi="Times New Roman" w:cs="Times New Roman"/>
          <w:sz w:val="24"/>
          <w:szCs w:val="24"/>
        </w:rPr>
        <w:t>, Xingyu Ma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915C00">
        <w:rPr>
          <w:rFonts w:ascii="Times New Roman" w:eastAsia="宋体" w:hAnsi="Times New Roman" w:cs="Times New Roman"/>
          <w:sz w:val="24"/>
          <w:szCs w:val="24"/>
        </w:rPr>
        <w:t>, Yuxuan Wang</w:t>
      </w:r>
      <w:r w:rsidRPr="00915C00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4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,5</w:t>
      </w:r>
      <w:r w:rsidRPr="00915C00">
        <w:rPr>
          <w:rFonts w:ascii="Times New Roman" w:eastAsia="宋体" w:hAnsi="Times New Roman" w:cs="Times New Roman"/>
          <w:sz w:val="24"/>
          <w:szCs w:val="24"/>
        </w:rPr>
        <w:t>, Ying Gao</w:t>
      </w:r>
      <w:r w:rsidRPr="00915C00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 w:rsidRPr="00915C00">
        <w:rPr>
          <w:rFonts w:ascii="Times New Roman" w:eastAsia="宋体" w:hAnsi="Times New Roman" w:cs="Times New Roman"/>
          <w:sz w:val="24"/>
          <w:szCs w:val="24"/>
        </w:rPr>
        <w:t>, Qiaoyan Lin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6</w:t>
      </w:r>
      <w:r w:rsidRPr="00915C00">
        <w:rPr>
          <w:rFonts w:ascii="Times New Roman" w:eastAsia="宋体" w:hAnsi="Times New Roman" w:cs="Times New Roman"/>
          <w:sz w:val="24"/>
          <w:szCs w:val="24"/>
        </w:rPr>
        <w:t>, Xiangzhen Li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7</w:t>
      </w:r>
      <w:r w:rsidRPr="00915C00">
        <w:rPr>
          <w:rFonts w:ascii="Times New Roman" w:eastAsia="宋体" w:hAnsi="Times New Roman" w:cs="Times New Roman"/>
          <w:sz w:val="24"/>
          <w:szCs w:val="24"/>
        </w:rPr>
        <w:t>, Baohua Gu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8</w:t>
      </w:r>
      <w:r w:rsidRPr="00915C00">
        <w:rPr>
          <w:rFonts w:ascii="Times New Roman" w:eastAsia="宋体" w:hAnsi="Times New Roman" w:cs="Times New Roman"/>
          <w:sz w:val="24"/>
          <w:szCs w:val="24"/>
        </w:rPr>
        <w:t>, Guoxue</w:t>
      </w:r>
      <w:r w:rsidRPr="00915C00">
        <w:rPr>
          <w:rFonts w:ascii="Times New Roman" w:eastAsia="宋体" w:hAnsi="Times New Roman" w:cs="Times New Roman" w:hint="eastAsia"/>
          <w:sz w:val="24"/>
          <w:szCs w:val="24"/>
        </w:rPr>
        <w:t xml:space="preserve"> Li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9</w:t>
      </w:r>
      <w:r w:rsidRPr="00915C00">
        <w:rPr>
          <w:rFonts w:ascii="Times New Roman" w:eastAsia="宋体" w:hAnsi="Times New Roman" w:cs="Times New Roman"/>
          <w:sz w:val="24"/>
          <w:szCs w:val="24"/>
        </w:rPr>
        <w:t>, Jizhong Zhou</w:t>
      </w:r>
      <w:r w:rsidRPr="00915C00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1,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10,</w:t>
      </w:r>
      <w:r w:rsidRPr="00915C00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1,12</w:t>
      </w:r>
      <w:r w:rsidRPr="00915C00">
        <w:rPr>
          <w:rFonts w:ascii="Times New Roman" w:eastAsia="宋体" w:hAnsi="Times New Roman" w:cs="Times New Roman"/>
          <w:sz w:val="24"/>
          <w:szCs w:val="24"/>
        </w:rPr>
        <w:t xml:space="preserve"> and Yunfeng Yang</w:t>
      </w:r>
      <w:r w:rsidRPr="00915C00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1,*</w:t>
      </w:r>
    </w:p>
    <w:p w14:paraId="39A893D4" w14:textId="77777777" w:rsidR="00915C00" w:rsidRPr="00915C00" w:rsidRDefault="00915C00" w:rsidP="00915C00">
      <w:pPr>
        <w:widowControl/>
        <w:jc w:val="left"/>
        <w:rPr>
          <w:rFonts w:ascii="Calibri" w:eastAsia="宋体" w:hAnsi="Calibri" w:cs="Times New Roman"/>
          <w:sz w:val="24"/>
          <w:szCs w:val="24"/>
        </w:rPr>
      </w:pPr>
    </w:p>
    <w:p w14:paraId="133C051C" w14:textId="77777777" w:rsidR="00915C00" w:rsidRPr="00915C00" w:rsidRDefault="00915C00" w:rsidP="00915C00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915C00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 w:rsidRPr="00915C00">
        <w:rPr>
          <w:rFonts w:ascii="Times New Roman" w:eastAsia="宋体" w:hAnsi="Times New Roman" w:cs="Times New Roman"/>
          <w:sz w:val="24"/>
          <w:szCs w:val="24"/>
        </w:rPr>
        <w:t>State Key Joint Laboratory of Environment Simulation and Pollution Control, School of Environment, Tsinghua University, Beijing, China</w:t>
      </w:r>
      <w:r w:rsidRPr="00915C00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915C00" w:rsidDel="00501A45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2</w:t>
      </w:r>
      <w:r w:rsidRPr="00915C00">
        <w:rPr>
          <w:rFonts w:ascii="Times New Roman" w:eastAsia="宋体" w:hAnsi="Times New Roman" w:cs="Times New Roman"/>
          <w:sz w:val="24"/>
          <w:szCs w:val="24"/>
        </w:rPr>
        <w:t>Key Laboratory of Alpine Ecology and Biodiversity, Institute of Tibetan Plateau Research, Chinese Academy of Sciences, Beijing, China</w:t>
      </w:r>
      <w:r w:rsidRPr="00915C00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3</w:t>
      </w:r>
      <w:r w:rsidRPr="00915C00">
        <w:rPr>
          <w:rFonts w:ascii="Times New Roman" w:eastAsia="宋体" w:hAnsi="Times New Roman" w:cs="Times New Roman"/>
          <w:sz w:val="24"/>
          <w:szCs w:val="24"/>
        </w:rPr>
        <w:t>CAS Center for Excellence in Tibetan Plateau Earth Science, Beijing, China</w:t>
      </w:r>
      <w:r w:rsidRPr="00915C00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4</w:t>
      </w:r>
      <w:r w:rsidRPr="00915C00">
        <w:rPr>
          <w:rFonts w:ascii="Times New Roman" w:eastAsia="宋体" w:hAnsi="Times New Roman" w:cs="Times New Roman"/>
          <w:sz w:val="24"/>
          <w:szCs w:val="24"/>
        </w:rPr>
        <w:t xml:space="preserve">Department of Earth System Sciences, Tsinghua University, Beijing, China, 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5</w:t>
      </w:r>
      <w:r w:rsidRPr="00915C00">
        <w:rPr>
          <w:rFonts w:ascii="Times New Roman" w:eastAsia="宋体" w:hAnsi="Times New Roman" w:cs="Times New Roman"/>
          <w:sz w:val="24"/>
          <w:szCs w:val="24"/>
        </w:rPr>
        <w:t xml:space="preserve">Department of Earth and Atmospheric Sciences, University of Houston, Houston, TX, USA, 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6</w:t>
      </w:r>
      <w:r w:rsidRPr="00915C00">
        <w:rPr>
          <w:rFonts w:ascii="Times New Roman" w:eastAsia="宋体" w:hAnsi="Times New Roman" w:cs="Times New Roman"/>
          <w:sz w:val="24"/>
          <w:szCs w:val="24"/>
        </w:rPr>
        <w:t>Key Laboratory of Adaption and Evolution of Plateau Biota, Northwest Institute of Plateau Biology, Chinese Academy of Sciences, Xining</w:t>
      </w:r>
      <w:r w:rsidRPr="00915C00">
        <w:rPr>
          <w:rFonts w:ascii="Times New Roman" w:eastAsia="宋体" w:hAnsi="Times New Roman" w:cs="Times New Roman" w:hint="eastAsia"/>
          <w:sz w:val="24"/>
          <w:szCs w:val="24"/>
        </w:rPr>
        <w:t>, Qinghai</w:t>
      </w:r>
      <w:r w:rsidRPr="00915C00">
        <w:rPr>
          <w:rFonts w:ascii="Times New Roman" w:eastAsia="宋体" w:hAnsi="Times New Roman" w:cs="Times New Roman"/>
          <w:sz w:val="24"/>
          <w:szCs w:val="24"/>
        </w:rPr>
        <w:t>, China</w:t>
      </w:r>
      <w:r w:rsidRPr="00915C00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7</w:t>
      </w:r>
      <w:r w:rsidRPr="00915C00">
        <w:rPr>
          <w:rFonts w:ascii="Times New Roman" w:eastAsia="宋体" w:hAnsi="Times New Roman" w:cs="Times New Roman"/>
          <w:sz w:val="24"/>
          <w:szCs w:val="24"/>
        </w:rPr>
        <w:t>Key Laboratory of Environmental and Applied Microbiology; Environmental Microbiology Key Laboratory of Sichuan Province, Chengdu Institute of Biology, Chinese Academy of Sciences,</w:t>
      </w:r>
      <w:r w:rsidRPr="00915C00">
        <w:rPr>
          <w:rFonts w:ascii="Times New Roman" w:eastAsia="宋体" w:hAnsi="Times New Roman" w:cs="Times New Roman" w:hint="eastAsia"/>
          <w:sz w:val="24"/>
          <w:szCs w:val="24"/>
        </w:rPr>
        <w:t xml:space="preserve"> Chengdu, </w:t>
      </w:r>
      <w:r w:rsidRPr="00915C00">
        <w:rPr>
          <w:rFonts w:ascii="Times New Roman" w:eastAsia="宋体" w:hAnsi="Times New Roman" w:cs="Times New Roman"/>
          <w:sz w:val="24"/>
          <w:szCs w:val="24"/>
        </w:rPr>
        <w:t>Sichuan, China</w:t>
      </w:r>
      <w:r w:rsidRPr="00915C00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8</w:t>
      </w:r>
      <w:r w:rsidRPr="00915C00">
        <w:rPr>
          <w:rFonts w:ascii="Times New Roman" w:eastAsia="宋体" w:hAnsi="Times New Roman" w:cs="Times New Roman"/>
          <w:sz w:val="24"/>
          <w:szCs w:val="24"/>
        </w:rPr>
        <w:t>Environmental Sciences Division, Oak Ridge National Laboratory, Oak Ridge, Tennessee, USA</w:t>
      </w:r>
      <w:r w:rsidRPr="00915C00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915C00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9</w:t>
      </w:r>
      <w:r w:rsidRPr="00915C00">
        <w:rPr>
          <w:rFonts w:ascii="Times New Roman" w:eastAsia="宋体" w:hAnsi="Times New Roman" w:cs="Times New Roman"/>
          <w:sz w:val="24"/>
          <w:szCs w:val="24"/>
        </w:rPr>
        <w:t>College of Resources and Environmental Science, China Agricultural University, Beijing, China</w:t>
      </w:r>
      <w:r w:rsidRPr="00915C00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915C00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10</w:t>
      </w:r>
      <w:r w:rsidRPr="00915C00">
        <w:rPr>
          <w:rFonts w:ascii="Times New Roman" w:eastAsia="宋体" w:hAnsi="Times New Roman" w:cs="Times New Roman"/>
          <w:sz w:val="24"/>
          <w:szCs w:val="24"/>
        </w:rPr>
        <w:t xml:space="preserve">Institute for Environmental Genomics and Department of Microbiology and Plant Biology, University of Oklahoma, Norman, </w:t>
      </w:r>
      <w:r w:rsidRPr="00915C00">
        <w:rPr>
          <w:rFonts w:ascii="Times New Roman" w:eastAsia="宋体" w:hAnsi="Times New Roman" w:cs="Times New Roman" w:hint="eastAsia"/>
          <w:sz w:val="24"/>
          <w:szCs w:val="24"/>
        </w:rPr>
        <w:t>Oklahoma</w:t>
      </w:r>
      <w:r w:rsidRPr="00915C00">
        <w:rPr>
          <w:rFonts w:ascii="Times New Roman" w:eastAsia="宋体" w:hAnsi="Times New Roman" w:cs="Times New Roman"/>
          <w:sz w:val="24"/>
          <w:szCs w:val="24"/>
        </w:rPr>
        <w:t>, USA</w:t>
      </w:r>
      <w:r w:rsidRPr="00915C00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Pr="00915C00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915C00">
        <w:rPr>
          <w:rFonts w:ascii="Times New Roman" w:eastAsia="宋体" w:hAnsi="Times New Roman" w:cs="Times New Roman"/>
          <w:sz w:val="24"/>
          <w:szCs w:val="24"/>
        </w:rPr>
        <w:t xml:space="preserve">Earth Sciences Division, Lawrence Berkeley National Laboratory, Berkeley, </w:t>
      </w:r>
      <w:r w:rsidRPr="00915C00"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Pr="00915C00">
        <w:rPr>
          <w:rFonts w:ascii="Times New Roman" w:eastAsia="宋体" w:hAnsi="Times New Roman" w:cs="Times New Roman"/>
          <w:sz w:val="24"/>
          <w:szCs w:val="24"/>
        </w:rPr>
        <w:t>alifornia, USA</w:t>
      </w:r>
      <w:r w:rsidRPr="00915C00">
        <w:rPr>
          <w:rFonts w:ascii="Times New Roman" w:eastAsia="宋体" w:hAnsi="Times New Roman" w:cs="Times New Roman" w:hint="eastAsia"/>
          <w:sz w:val="24"/>
          <w:szCs w:val="24"/>
        </w:rPr>
        <w:t xml:space="preserve"> and </w:t>
      </w:r>
      <w:r w:rsidRPr="00915C00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 w:rsidRPr="00915C00">
        <w:rPr>
          <w:rFonts w:ascii="Times New Roman" w:eastAsia="宋体" w:hAnsi="Times New Roman" w:cs="Times New Roman"/>
          <w:sz w:val="24"/>
          <w:szCs w:val="24"/>
          <w:vertAlign w:val="superscript"/>
        </w:rPr>
        <w:t>2</w:t>
      </w:r>
      <w:r w:rsidRPr="00915C00">
        <w:rPr>
          <w:rFonts w:ascii="Times New Roman" w:eastAsia="宋体" w:hAnsi="Times New Roman" w:cs="Times New Roman"/>
          <w:sz w:val="24"/>
          <w:szCs w:val="24"/>
        </w:rPr>
        <w:t>Collaborative Innovation Center for Regional Environmental Quality, School of Environment, Tsinghua University, Beijing, China</w:t>
      </w:r>
    </w:p>
    <w:p w14:paraId="009CB587" w14:textId="77777777" w:rsidR="00915C00" w:rsidRPr="00915C00" w:rsidRDefault="00915C00" w:rsidP="00915C00">
      <w:pPr>
        <w:widowControl/>
        <w:jc w:val="left"/>
        <w:rPr>
          <w:rFonts w:ascii="Times New Roman" w:eastAsia="宋体" w:hAnsi="Times New Roman" w:cs="Times New Roman"/>
          <w:sz w:val="24"/>
          <w:szCs w:val="24"/>
          <w:lang w:val="pt-BR"/>
        </w:rPr>
      </w:pPr>
    </w:p>
    <w:p w14:paraId="16ECB1EB" w14:textId="77777777" w:rsidR="00915C00" w:rsidRPr="00915C00" w:rsidRDefault="00915C00" w:rsidP="00915C00">
      <w:pPr>
        <w:widowControl/>
        <w:jc w:val="left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915C0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†</w:t>
      </w:r>
      <w:r w:rsidRPr="00915C00">
        <w:rPr>
          <w:rFonts w:ascii="Times New Roman" w:eastAsia="宋体" w:hAnsi="Times New Roman" w:cs="Times New Roman"/>
          <w:color w:val="000000"/>
          <w:sz w:val="24"/>
          <w:szCs w:val="24"/>
        </w:rPr>
        <w:t>These authors contributed equally to this work.</w:t>
      </w:r>
    </w:p>
    <w:p w14:paraId="11724EDB" w14:textId="77777777" w:rsidR="00915C00" w:rsidRDefault="00915C00" w:rsidP="00915C00">
      <w:pPr>
        <w:widowControl/>
        <w:jc w:val="left"/>
        <w:rPr>
          <w:rFonts w:ascii="Times New Roman" w:eastAsia="宋体" w:hAnsi="Times New Roman" w:cs="Times New Roman"/>
          <w:color w:val="000000"/>
          <w:sz w:val="24"/>
          <w:szCs w:val="24"/>
          <w:lang w:val="pt-BR"/>
        </w:rPr>
      </w:pPr>
      <w:r w:rsidRPr="00915C00">
        <w:rPr>
          <w:rFonts w:ascii="Times New Roman" w:eastAsia="宋体" w:hAnsi="Times New Roman" w:cs="Times New Roman" w:hint="eastAsia"/>
          <w:kern w:val="0"/>
          <w:sz w:val="24"/>
          <w:szCs w:val="20"/>
          <w:vertAlign w:val="superscript"/>
        </w:rPr>
        <w:t>*</w:t>
      </w:r>
      <w:r w:rsidRPr="00915C00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Address correspondence to</w:t>
      </w:r>
      <w:r w:rsidRPr="00915C00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</w:t>
      </w:r>
      <w:r w:rsidRPr="00915C00">
        <w:rPr>
          <w:rFonts w:ascii="Times New Roman" w:eastAsia="宋体" w:hAnsi="Times New Roman" w:cs="Times New Roman"/>
          <w:sz w:val="24"/>
          <w:szCs w:val="24"/>
        </w:rPr>
        <w:t>Yunfeng Yang</w:t>
      </w:r>
      <w:r w:rsidRPr="00915C00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 xml:space="preserve">, </w:t>
      </w:r>
      <w:r w:rsidRPr="00915C00">
        <w:rPr>
          <w:rFonts w:ascii="Times New Roman" w:eastAsia="宋体" w:hAnsi="Times New Roman" w:cs="Times New Roman"/>
          <w:color w:val="000000"/>
          <w:sz w:val="24"/>
          <w:szCs w:val="24"/>
          <w:lang w:val="it-IT"/>
        </w:rPr>
        <w:t>E-mail: yangyf@tsinghua.edu.cn</w:t>
      </w:r>
      <w:r w:rsidRPr="00915C00">
        <w:rPr>
          <w:rFonts w:ascii="Times New Roman" w:eastAsia="宋体" w:hAnsi="Times New Roman" w:cs="Times New Roman"/>
          <w:color w:val="000000"/>
          <w:sz w:val="24"/>
          <w:szCs w:val="24"/>
        </w:rPr>
        <w:t>;</w:t>
      </w:r>
      <w:r w:rsidRPr="00915C00">
        <w:rPr>
          <w:rFonts w:ascii="Times New Roman" w:eastAsia="宋体" w:hAnsi="Times New Roman" w:cs="Times New Roman"/>
          <w:color w:val="000000"/>
          <w:sz w:val="24"/>
          <w:szCs w:val="24"/>
          <w:lang w:val="pt-BR"/>
        </w:rPr>
        <w:t xml:space="preserve"> Phone: +86-010-62784692; Fax: +86-010-62785687; </w:t>
      </w:r>
    </w:p>
    <w:p w14:paraId="70BF13E0" w14:textId="77777777" w:rsidR="00915C00" w:rsidRPr="00915C00" w:rsidRDefault="00915C00" w:rsidP="00915C00">
      <w:pPr>
        <w:widowControl/>
        <w:ind w:rightChars="-94" w:right="-197"/>
        <w:jc w:val="left"/>
        <w:rPr>
          <w:rFonts w:ascii="Times New Roman" w:eastAsia="Arial Unicode MS" w:hAnsi="Times New Roman" w:cs="Times New Roman"/>
          <w:b/>
          <w:sz w:val="24"/>
          <w:szCs w:val="24"/>
        </w:rPr>
        <w:sectPr w:rsidR="00915C00" w:rsidRPr="00915C00" w:rsidSect="00915C00">
          <w:footerReference w:type="default" r:id="rId10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0B6CC0EA" w14:textId="4B914048" w:rsidR="0019160B" w:rsidRPr="00BA301F" w:rsidRDefault="0019160B" w:rsidP="0019160B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74D81">
        <w:rPr>
          <w:rFonts w:ascii="Times New Roman" w:hAnsi="Times New Roman" w:cs="Times New Roman"/>
          <w:b/>
          <w:sz w:val="24"/>
          <w:szCs w:val="24"/>
        </w:rPr>
        <w:lastRenderedPageBreak/>
        <w:t>Fig</w:t>
      </w:r>
      <w:r w:rsidRPr="00774D81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r w:rsidRPr="00774D81">
        <w:rPr>
          <w:rFonts w:ascii="Times New Roman" w:hAnsi="Times New Roman" w:cs="Times New Roman"/>
          <w:b/>
          <w:sz w:val="24"/>
          <w:szCs w:val="24"/>
        </w:rPr>
        <w:t>S</w:t>
      </w:r>
      <w:r w:rsidR="008A1A54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774D81">
        <w:rPr>
          <w:rFonts w:ascii="Times New Roman" w:hAnsi="Times New Roman" w:cs="Times New Roman"/>
          <w:sz w:val="24"/>
          <w:szCs w:val="24"/>
        </w:rPr>
        <w:t xml:space="preserve"> Percentages of genes detected at one (</w:t>
      </w:r>
      <w:r w:rsidR="002606B8">
        <w:rPr>
          <w:rFonts w:ascii="Times New Roman" w:hAnsi="Times New Roman" w:cs="Times New Roman"/>
          <w:sz w:val="24"/>
          <w:szCs w:val="24"/>
        </w:rPr>
        <w:t>unique</w:t>
      </w:r>
      <w:r w:rsidRPr="00774D81">
        <w:rPr>
          <w:rFonts w:ascii="Times New Roman" w:hAnsi="Times New Roman" w:cs="Times New Roman"/>
          <w:sz w:val="24"/>
          <w:szCs w:val="24"/>
        </w:rPr>
        <w:t>), two, three and four</w:t>
      </w:r>
      <w:r w:rsidRPr="00774D8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74D81">
        <w:rPr>
          <w:rFonts w:ascii="Times New Roman" w:hAnsi="Times New Roman" w:cs="Times New Roman"/>
          <w:sz w:val="24"/>
          <w:szCs w:val="24"/>
        </w:rPr>
        <w:t xml:space="preserve">(ubiquitous) </w:t>
      </w:r>
      <w:r w:rsidR="008A0D12">
        <w:rPr>
          <w:rFonts w:ascii="Times New Roman" w:hAnsi="Times New Roman" w:cs="Times New Roman"/>
          <w:sz w:val="24"/>
          <w:szCs w:val="24"/>
        </w:rPr>
        <w:t>elevation</w:t>
      </w:r>
      <w:r w:rsidRPr="00774D81">
        <w:rPr>
          <w:rFonts w:ascii="Times New Roman" w:hAnsi="Times New Roman" w:cs="Times New Roman"/>
          <w:sz w:val="24"/>
          <w:szCs w:val="24"/>
        </w:rPr>
        <w:t>s</w:t>
      </w:r>
      <w:r w:rsidRPr="00774D81">
        <w:rPr>
          <w:rFonts w:ascii="Times New Roman" w:hAnsi="Times New Roman" w:cs="Times New Roman" w:hint="eastAsia"/>
          <w:sz w:val="24"/>
          <w:szCs w:val="24"/>
        </w:rPr>
        <w:t>.</w:t>
      </w:r>
      <w:r w:rsidR="003D35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3196B0" w14:textId="49506131" w:rsidR="0019160B" w:rsidRPr="003D353E" w:rsidRDefault="003D353E" w:rsidP="0019160B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573A7CFA" wp14:editId="3EE3EEE3">
            <wp:extent cx="4905375" cy="44031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ng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465" cy="441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2C724" w14:textId="77777777" w:rsidR="00D65E3F" w:rsidRDefault="00D65E3F" w:rsidP="0019160B">
      <w:pPr>
        <w:spacing w:line="480" w:lineRule="auto"/>
        <w:jc w:val="left"/>
        <w:rPr>
          <w:rFonts w:ascii="Times New Roman" w:hAnsi="Times New Roman" w:cs="Times New Roman"/>
          <w:szCs w:val="21"/>
        </w:rPr>
      </w:pPr>
    </w:p>
    <w:p w14:paraId="573E91B5" w14:textId="77777777" w:rsidR="00D65E3F" w:rsidRDefault="00D65E3F" w:rsidP="0019160B">
      <w:pPr>
        <w:spacing w:line="480" w:lineRule="auto"/>
        <w:jc w:val="left"/>
        <w:rPr>
          <w:rFonts w:ascii="Times New Roman" w:hAnsi="Times New Roman" w:cs="Times New Roman"/>
          <w:szCs w:val="21"/>
        </w:rPr>
      </w:pPr>
    </w:p>
    <w:p w14:paraId="5F6E0101" w14:textId="77777777" w:rsidR="00D65E3F" w:rsidRDefault="00D65E3F" w:rsidP="00D65E3F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宋体" w:hAnsi="Times New Roman" w:cs="Times New Roman"/>
          <w:b/>
          <w:sz w:val="24"/>
          <w:szCs w:val="24"/>
        </w:rPr>
        <w:sectPr w:rsidR="00D65E3F" w:rsidSect="00663F35">
          <w:footerReference w:type="default" r:id="rId12"/>
          <w:pgSz w:w="11906" w:h="16838" w:code="9"/>
          <w:pgMar w:top="1440" w:right="1797" w:bottom="1440" w:left="1797" w:header="851" w:footer="992" w:gutter="0"/>
          <w:cols w:space="425"/>
          <w:docGrid w:linePitch="312"/>
        </w:sectPr>
      </w:pPr>
    </w:p>
    <w:p w14:paraId="1668C099" w14:textId="6523E511" w:rsidR="00D65E3F" w:rsidRPr="00D65E3F" w:rsidRDefault="00D65E3F" w:rsidP="00D65E3F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65E3F">
        <w:rPr>
          <w:rFonts w:ascii="Times New Roman" w:eastAsia="宋体" w:hAnsi="Times New Roman" w:cs="Times New Roman"/>
          <w:b/>
          <w:sz w:val="24"/>
          <w:szCs w:val="24"/>
        </w:rPr>
        <w:lastRenderedPageBreak/>
        <w:t>F</w:t>
      </w:r>
      <w:r>
        <w:rPr>
          <w:rFonts w:ascii="Times New Roman" w:eastAsia="宋体" w:hAnsi="Times New Roman" w:cs="Times New Roman"/>
          <w:b/>
          <w:sz w:val="24"/>
          <w:szCs w:val="24"/>
        </w:rPr>
        <w:t>ig.</w:t>
      </w:r>
      <w:r w:rsidRPr="00D65E3F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sz w:val="24"/>
          <w:szCs w:val="24"/>
        </w:rPr>
        <w:t>S2</w:t>
      </w:r>
      <w:r w:rsidRPr="00D65E3F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 w:rsidRPr="00D65E3F">
        <w:rPr>
          <w:rFonts w:ascii="Times New Roman" w:eastAsia="宋体" w:hAnsi="Times New Roman" w:cs="Times New Roman" w:hint="eastAsia"/>
          <w:sz w:val="24"/>
          <w:szCs w:val="24"/>
        </w:rPr>
        <w:t>Correlations between geographical distance</w:t>
      </w:r>
      <w:r w:rsidRPr="00D65E3F">
        <w:rPr>
          <w:rFonts w:ascii="Times New Roman" w:eastAsia="宋体" w:hAnsi="Times New Roman" w:cs="Times New Roman"/>
          <w:sz w:val="24"/>
          <w:szCs w:val="24"/>
        </w:rPr>
        <w:t>s</w:t>
      </w:r>
      <w:r w:rsidRPr="00D65E3F">
        <w:rPr>
          <w:rFonts w:ascii="Times New Roman" w:eastAsia="宋体" w:hAnsi="Times New Roman" w:cs="Times New Roman" w:hint="eastAsia"/>
          <w:sz w:val="24"/>
          <w:szCs w:val="24"/>
        </w:rPr>
        <w:t xml:space="preserve"> and numbers of </w:t>
      </w:r>
      <w:r w:rsidRPr="00D65E3F">
        <w:rPr>
          <w:rFonts w:ascii="Times New Roman" w:eastAsia="宋体" w:hAnsi="Times New Roman" w:cs="Times New Roman"/>
          <w:sz w:val="24"/>
          <w:szCs w:val="24"/>
        </w:rPr>
        <w:t>shared</w:t>
      </w:r>
      <w:r w:rsidRPr="00D65E3F">
        <w:rPr>
          <w:rFonts w:ascii="Times New Roman" w:eastAsia="宋体" w:hAnsi="Times New Roman" w:cs="Times New Roman" w:hint="eastAsia"/>
          <w:sz w:val="24"/>
          <w:szCs w:val="24"/>
        </w:rPr>
        <w:t xml:space="preserve"> genes </w:t>
      </w:r>
      <w:r w:rsidRPr="00D65E3F">
        <w:rPr>
          <w:rFonts w:ascii="Times New Roman" w:eastAsia="宋体" w:hAnsi="Times New Roman" w:cs="Times New Roman"/>
          <w:sz w:val="24"/>
          <w:szCs w:val="24"/>
        </w:rPr>
        <w:t>among</w:t>
      </w:r>
      <w:r w:rsidRPr="00D65E3F">
        <w:rPr>
          <w:rFonts w:ascii="Times New Roman" w:eastAsia="宋体" w:hAnsi="Times New Roman" w:cs="Times New Roman" w:hint="eastAsia"/>
          <w:sz w:val="24"/>
          <w:szCs w:val="24"/>
        </w:rPr>
        <w:t xml:space="preserve"> different soil samples. Pearson correlation </w:t>
      </w:r>
      <w:r w:rsidRPr="00D65E3F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Pr="00D65E3F">
        <w:rPr>
          <w:rFonts w:ascii="Times New Roman" w:eastAsia="宋体" w:hAnsi="Times New Roman" w:cs="Times New Roman" w:hint="eastAsia"/>
          <w:sz w:val="24"/>
          <w:szCs w:val="24"/>
        </w:rPr>
        <w:t>TDIST tests</w:t>
      </w:r>
      <w:r w:rsidRPr="00D65E3F">
        <w:rPr>
          <w:rFonts w:ascii="Times New Roman" w:eastAsia="宋体" w:hAnsi="Times New Roman" w:cs="Times New Roman"/>
          <w:sz w:val="24"/>
          <w:szCs w:val="24"/>
        </w:rPr>
        <w:t xml:space="preserve"> were used to calculate</w:t>
      </w:r>
      <w:r w:rsidRPr="00D65E3F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r</w:t>
      </w:r>
      <w:r w:rsidRPr="00D65E3F">
        <w:rPr>
          <w:rFonts w:ascii="Times New Roman" w:eastAsia="宋体" w:hAnsi="Times New Roman" w:cs="Times New Roman" w:hint="eastAsia"/>
          <w:sz w:val="24"/>
          <w:szCs w:val="24"/>
        </w:rPr>
        <w:t xml:space="preserve"> and </w:t>
      </w:r>
      <w:r w:rsidRPr="00D65E3F">
        <w:rPr>
          <w:rFonts w:ascii="Times New Roman" w:eastAsia="宋体" w:hAnsi="Times New Roman" w:cs="Times New Roman" w:hint="eastAsia"/>
          <w:i/>
          <w:sz w:val="24"/>
          <w:szCs w:val="24"/>
        </w:rPr>
        <w:t>P</w:t>
      </w:r>
      <w:r w:rsidRPr="00D65E3F">
        <w:rPr>
          <w:rFonts w:ascii="Times New Roman" w:eastAsia="宋体" w:hAnsi="Times New Roman" w:cs="Times New Roman" w:hint="eastAsia"/>
          <w:sz w:val="24"/>
          <w:szCs w:val="24"/>
        </w:rPr>
        <w:t xml:space="preserve"> value</w:t>
      </w:r>
      <w:r w:rsidRPr="00D65E3F">
        <w:rPr>
          <w:rFonts w:ascii="Times New Roman" w:eastAsia="宋体" w:hAnsi="Times New Roman" w:cs="Times New Roman"/>
          <w:sz w:val="24"/>
          <w:szCs w:val="24"/>
        </w:rPr>
        <w:t>s, respectively.</w:t>
      </w:r>
    </w:p>
    <w:p w14:paraId="333FC880" w14:textId="1BD24561" w:rsidR="0019160B" w:rsidRDefault="00D65E3F" w:rsidP="0019160B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CBC5C9F" wp14:editId="7902366C">
            <wp:extent cx="5278120" cy="43160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1 - 副本切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B98D0" w14:textId="77777777" w:rsidR="0019160B" w:rsidRDefault="0019160B" w:rsidP="0019160B">
      <w:pPr>
        <w:spacing w:line="480" w:lineRule="auto"/>
        <w:jc w:val="left"/>
        <w:rPr>
          <w:rFonts w:ascii="Times New Roman" w:hAnsi="Times New Roman" w:cs="Times New Roman"/>
          <w:szCs w:val="21"/>
        </w:rPr>
      </w:pPr>
    </w:p>
    <w:p w14:paraId="3F2233E3" w14:textId="77777777" w:rsidR="0019160B" w:rsidRDefault="0019160B" w:rsidP="0019160B">
      <w:pPr>
        <w:spacing w:line="480" w:lineRule="auto"/>
        <w:jc w:val="left"/>
        <w:rPr>
          <w:rFonts w:ascii="Times New Roman" w:hAnsi="Times New Roman" w:cs="Times New Roman"/>
          <w:szCs w:val="21"/>
        </w:rPr>
      </w:pPr>
    </w:p>
    <w:p w14:paraId="4BA743FC" w14:textId="77777777" w:rsidR="00386E27" w:rsidRDefault="00386E27" w:rsidP="0019160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  <w:sectPr w:rsidR="00386E27" w:rsidSect="00663F35">
          <w:pgSz w:w="11906" w:h="16838" w:code="9"/>
          <w:pgMar w:top="1440" w:right="1797" w:bottom="1440" w:left="1797" w:header="851" w:footer="992" w:gutter="0"/>
          <w:cols w:space="425"/>
          <w:docGrid w:linePitch="312"/>
        </w:sectPr>
      </w:pPr>
    </w:p>
    <w:p w14:paraId="1EDA1CDD" w14:textId="34A2FD98" w:rsidR="00B61642" w:rsidRPr="000652F1" w:rsidRDefault="00B61642" w:rsidP="0019160B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F54688">
        <w:rPr>
          <w:rFonts w:ascii="Times New Roman" w:hAnsi="Times New Roman" w:cs="Times New Roman"/>
          <w:b/>
          <w:sz w:val="24"/>
          <w:szCs w:val="24"/>
        </w:rPr>
        <w:lastRenderedPageBreak/>
        <w:t>Fig.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F54688">
        <w:rPr>
          <w:rFonts w:ascii="Times New Roman" w:hAnsi="Times New Roman" w:cs="Times New Roman"/>
          <w:b/>
          <w:sz w:val="24"/>
          <w:szCs w:val="24"/>
        </w:rPr>
        <w:t>S</w:t>
      </w:r>
      <w:r w:rsidR="00D65E3F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The c</w:t>
      </w:r>
      <w:r w:rsidRPr="00BF5C5B">
        <w:rPr>
          <w:rFonts w:ascii="Times New Roman" w:eastAsia="宋体" w:hAnsi="Times New Roman" w:cs="Times New Roman" w:hint="eastAsia"/>
          <w:sz w:val="24"/>
          <w:szCs w:val="24"/>
        </w:rPr>
        <w:t xml:space="preserve">anonical correspondence analysis </w:t>
      </w:r>
      <w:r>
        <w:rPr>
          <w:rFonts w:ascii="Times New Roman" w:eastAsia="宋体" w:hAnsi="Times New Roman" w:cs="Times New Roman"/>
          <w:sz w:val="24"/>
          <w:szCs w:val="24"/>
        </w:rPr>
        <w:t>(CCA) between</w:t>
      </w:r>
      <w:r w:rsidRPr="00BF5C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G</w:t>
      </w:r>
      <w:r w:rsidRPr="00BF5C5B">
        <w:rPr>
          <w:rFonts w:ascii="Times New Roman" w:eastAsia="宋体" w:hAnsi="Times New Roman" w:cs="Times New Roman" w:hint="eastAsia"/>
          <w:sz w:val="24"/>
          <w:szCs w:val="24"/>
        </w:rPr>
        <w:t>eo</w:t>
      </w:r>
      <w:r>
        <w:rPr>
          <w:rFonts w:ascii="Times New Roman" w:eastAsia="宋体" w:hAnsi="Times New Roman" w:cs="Times New Roman"/>
          <w:sz w:val="24"/>
          <w:szCs w:val="24"/>
        </w:rPr>
        <w:t>C</w:t>
      </w:r>
      <w:r w:rsidRPr="00BF5C5B">
        <w:rPr>
          <w:rFonts w:ascii="Times New Roman" w:eastAsia="宋体" w:hAnsi="Times New Roman" w:cs="Times New Roman" w:hint="eastAsia"/>
          <w:sz w:val="24"/>
          <w:szCs w:val="24"/>
        </w:rPr>
        <w:t>hip data</w:t>
      </w:r>
      <w:r>
        <w:rPr>
          <w:rFonts w:ascii="Times New Roman" w:eastAsia="宋体" w:hAnsi="Times New Roman" w:cs="Times New Roman"/>
          <w:sz w:val="24"/>
          <w:szCs w:val="24"/>
        </w:rPr>
        <w:t xml:space="preserve"> and environmental variables. S</w:t>
      </w:r>
      <w:r>
        <w:rPr>
          <w:rFonts w:ascii="Times New Roman" w:eastAsia="宋体" w:hAnsi="Times New Roman" w:cs="Times New Roman" w:hint="eastAsia"/>
          <w:sz w:val="24"/>
          <w:szCs w:val="24"/>
        </w:rPr>
        <w:t>ymbols represent</w:t>
      </w:r>
      <w:r w:rsidRPr="00BF5C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GeoChip data </w:t>
      </w:r>
      <w:r>
        <w:rPr>
          <w:rFonts w:ascii="Times New Roman" w:eastAsia="宋体" w:hAnsi="Times New Roman" w:cs="Times New Roman" w:hint="eastAsia"/>
          <w:sz w:val="24"/>
          <w:szCs w:val="24"/>
        </w:rPr>
        <w:t>and arrows represent</w:t>
      </w:r>
      <w:r w:rsidRPr="00BF5C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24CD7">
        <w:rPr>
          <w:rFonts w:ascii="Times New Roman" w:eastAsia="宋体" w:hAnsi="Times New Roman" w:cs="Times New Roman" w:hint="eastAsia"/>
          <w:sz w:val="24"/>
          <w:szCs w:val="24"/>
        </w:rPr>
        <w:t>seven</w:t>
      </w:r>
      <w:r w:rsidRPr="00BF5C5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BF5C5B">
        <w:rPr>
          <w:rFonts w:ascii="Times New Roman" w:eastAsia="宋体" w:hAnsi="Times New Roman" w:cs="Times New Roman"/>
          <w:sz w:val="24"/>
          <w:szCs w:val="24"/>
        </w:rPr>
        <w:t>environmental</w:t>
      </w:r>
      <w:r w:rsidRPr="00BF5C5B">
        <w:rPr>
          <w:rFonts w:ascii="Times New Roman" w:eastAsia="宋体" w:hAnsi="Times New Roman" w:cs="Times New Roman" w:hint="eastAsia"/>
          <w:sz w:val="24"/>
          <w:szCs w:val="24"/>
        </w:rPr>
        <w:t xml:space="preserve"> variables (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soil </w:t>
      </w:r>
      <w:r w:rsidRPr="00BF5C5B">
        <w:rPr>
          <w:rFonts w:ascii="Times New Roman" w:eastAsia="宋体" w:hAnsi="Times New Roman" w:cs="Times New Roman" w:hint="eastAsia"/>
          <w:sz w:val="24"/>
          <w:szCs w:val="24"/>
        </w:rPr>
        <w:t>temperature</w:t>
      </w:r>
      <w:r w:rsidR="00BE2F57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BF5C5B">
        <w:rPr>
          <w:rFonts w:ascii="Times New Roman" w:eastAsia="宋体" w:hAnsi="Times New Roman" w:cs="Times New Roman" w:hint="eastAsia"/>
          <w:sz w:val="24"/>
          <w:szCs w:val="24"/>
        </w:rPr>
        <w:t xml:space="preserve">(T), </w:t>
      </w:r>
      <w:r>
        <w:rPr>
          <w:rFonts w:ascii="Times New Roman" w:eastAsia="宋体" w:hAnsi="Times New Roman" w:cs="Times New Roman" w:hint="eastAsia"/>
          <w:sz w:val="24"/>
          <w:szCs w:val="24"/>
        </w:rPr>
        <w:t>pH</w:t>
      </w:r>
      <w:r w:rsidRPr="00BF5C5B">
        <w:rPr>
          <w:rFonts w:ascii="Times New Roman" w:eastAsia="宋体" w:hAnsi="Times New Roman" w:cs="Times New Roman" w:hint="eastAsia"/>
          <w:sz w:val="24"/>
          <w:szCs w:val="24"/>
        </w:rPr>
        <w:t>, nitrate (NO</w:t>
      </w:r>
      <w:r w:rsidRPr="00BF5C5B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Pr="00BF5C5B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-</w:t>
      </w:r>
      <w:r w:rsidRPr="00BF5C5B">
        <w:rPr>
          <w:rFonts w:ascii="Times New Roman" w:eastAsia="宋体" w:hAnsi="Times New Roman" w:cs="Times New Roman" w:hint="eastAsia"/>
          <w:sz w:val="24"/>
          <w:szCs w:val="24"/>
        </w:rPr>
        <w:t>)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="00BE2F57">
        <w:rPr>
          <w:rFonts w:ascii="Times New Roman" w:eastAsia="宋体" w:hAnsi="Times New Roman" w:cs="Times New Roman" w:hint="eastAsia"/>
          <w:sz w:val="24"/>
          <w:szCs w:val="24"/>
        </w:rPr>
        <w:t xml:space="preserve">total phosphorus measured at </w:t>
      </w:r>
      <w:r w:rsidR="005B5935">
        <w:rPr>
          <w:rFonts w:ascii="Times New Roman" w:eastAsia="宋体" w:hAnsi="Times New Roman" w:cs="Times New Roman" w:hint="eastAsia"/>
          <w:sz w:val="24"/>
          <w:szCs w:val="24"/>
        </w:rPr>
        <w:t>10-</w:t>
      </w:r>
      <w:r w:rsidR="00BE2F57">
        <w:rPr>
          <w:rFonts w:ascii="Times New Roman" w:eastAsia="宋体" w:hAnsi="Times New Roman" w:cs="Times New Roman" w:hint="eastAsia"/>
          <w:sz w:val="24"/>
          <w:szCs w:val="24"/>
        </w:rPr>
        <w:t>20cm depth (TP</w:t>
      </w:r>
      <w:r w:rsidR="005B5935" w:rsidRPr="00324CD7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10-</w:t>
      </w:r>
      <w:r w:rsidR="00BE2F57" w:rsidRPr="00324CD7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20</w:t>
      </w:r>
      <w:r w:rsidR="005B5935" w:rsidRPr="00324CD7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 xml:space="preserve"> cm</w:t>
      </w:r>
      <w:r w:rsidR="00BE2F57">
        <w:rPr>
          <w:rFonts w:ascii="Times New Roman" w:eastAsia="宋体" w:hAnsi="Times New Roman" w:cs="Times New Roman" w:hint="eastAsia"/>
          <w:sz w:val="24"/>
          <w:szCs w:val="24"/>
        </w:rPr>
        <w:t>),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aboveground vegetation</w:t>
      </w:r>
      <w:r w:rsidR="000617DC">
        <w:rPr>
          <w:rFonts w:ascii="Times New Roman" w:hAnsi="Times New Roman" w:cs="Times New Roman" w:hint="eastAsia"/>
          <w:sz w:val="24"/>
          <w:szCs w:val="24"/>
        </w:rPr>
        <w:t xml:space="preserve"> biomass, </w:t>
      </w:r>
      <w:r w:rsidR="00F54688">
        <w:rPr>
          <w:rFonts w:ascii="Times New Roman" w:hAnsi="Times New Roman" w:cs="Times New Roman" w:hint="eastAsia"/>
          <w:sz w:val="24"/>
          <w:szCs w:val="24"/>
        </w:rPr>
        <w:t xml:space="preserve">species </w:t>
      </w:r>
      <w:r w:rsidR="00F54688">
        <w:rPr>
          <w:rFonts w:ascii="Times New Roman" w:hAnsi="Times New Roman" w:cs="Times New Roman"/>
          <w:sz w:val="24"/>
          <w:szCs w:val="24"/>
        </w:rPr>
        <w:t xml:space="preserve">number </w:t>
      </w:r>
      <w:r w:rsidR="000617DC">
        <w:rPr>
          <w:rFonts w:ascii="Times New Roman" w:hAnsi="Times New Roman" w:cs="Times New Roman" w:hint="eastAsia"/>
          <w:sz w:val="24"/>
          <w:szCs w:val="24"/>
        </w:rPr>
        <w:t>and</w:t>
      </w:r>
      <w:r w:rsidR="00F54688" w:rsidRPr="00F5468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54688">
        <w:rPr>
          <w:rFonts w:ascii="Times New Roman" w:hAnsi="Times New Roman" w:cs="Times New Roman" w:hint="eastAsia"/>
          <w:sz w:val="24"/>
          <w:szCs w:val="24"/>
        </w:rPr>
        <w:t>diversity</w:t>
      </w:r>
      <w:r w:rsidRPr="00BF5C5B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="00AA262B"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14:paraId="6D7F75BC" w14:textId="4FA06C79" w:rsidR="00331ADE" w:rsidRPr="00331ADE" w:rsidRDefault="00A07C92" w:rsidP="00A35C7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331ADE" w:rsidRPr="00331ADE" w:rsidSect="00663F35">
          <w:pgSz w:w="11906" w:h="16838" w:code="9"/>
          <w:pgMar w:top="1440" w:right="1797" w:bottom="1440" w:left="1797" w:header="851" w:footer="992" w:gutter="0"/>
          <w:cols w:space="425"/>
          <w:docGrid w:linePitch="312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86E31CD" wp14:editId="726C2ECF">
            <wp:extent cx="4880725" cy="4377503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会修坐标之后-1-chemdraw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296" cy="437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403D" w14:textId="3E70AEAB" w:rsidR="00D9786F" w:rsidRDefault="0019160B" w:rsidP="0019160B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 xml:space="preserve">Fig. </w:t>
      </w:r>
      <w:r w:rsidR="00B61642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164593">
        <w:rPr>
          <w:rFonts w:ascii="Times New Roman" w:hAnsi="Times New Roman" w:cs="Times New Roman"/>
          <w:b/>
          <w:sz w:val="24"/>
          <w:szCs w:val="24"/>
        </w:rPr>
        <w:t>4</w:t>
      </w:r>
      <w:r w:rsidR="00B61642" w:rsidRPr="00917C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17C00">
        <w:rPr>
          <w:rFonts w:ascii="Times New Roman" w:hAnsi="Times New Roman" w:cs="Times New Roman"/>
          <w:sz w:val="24"/>
          <w:szCs w:val="24"/>
        </w:rPr>
        <w:t>Variation partitioning analysis</w:t>
      </w:r>
      <w:r w:rsidRPr="00917C00">
        <w:rPr>
          <w:rFonts w:ascii="Times New Roman" w:hAnsi="Times New Roman" w:cs="Times New Roman" w:hint="eastAsia"/>
          <w:sz w:val="24"/>
          <w:szCs w:val="24"/>
        </w:rPr>
        <w:t xml:space="preserve"> that partition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17C00">
        <w:rPr>
          <w:rFonts w:ascii="Times New Roman" w:hAnsi="Times New Roman" w:cs="Times New Roman" w:hint="eastAsia"/>
          <w:sz w:val="24"/>
          <w:szCs w:val="24"/>
        </w:rPr>
        <w:t xml:space="preserve"> environmental va</w:t>
      </w:r>
      <w:r>
        <w:rPr>
          <w:rFonts w:ascii="Times New Roman" w:hAnsi="Times New Roman" w:cs="Times New Roman"/>
          <w:sz w:val="24"/>
          <w:szCs w:val="24"/>
        </w:rPr>
        <w:t>riables</w:t>
      </w:r>
      <w:r w:rsidRPr="00917C00">
        <w:rPr>
          <w:rFonts w:ascii="Times New Roman" w:hAnsi="Times New Roman" w:cs="Times New Roman" w:hint="eastAsia"/>
          <w:sz w:val="24"/>
          <w:szCs w:val="24"/>
        </w:rPr>
        <w:t xml:space="preserve"> into three groups: (A) soil temperature</w:t>
      </w:r>
      <w:r w:rsidR="000652F1">
        <w:rPr>
          <w:rFonts w:ascii="Times New Roman" w:hAnsi="Times New Roman" w:cs="Times New Roman" w:hint="eastAsia"/>
          <w:sz w:val="24"/>
          <w:szCs w:val="24"/>
        </w:rPr>
        <w:t xml:space="preserve"> (T)</w:t>
      </w:r>
      <w:r w:rsidRPr="00917C00">
        <w:rPr>
          <w:rFonts w:ascii="Times New Roman" w:hAnsi="Times New Roman" w:cs="Times New Roman" w:hint="eastAsia"/>
          <w:sz w:val="24"/>
          <w:szCs w:val="24"/>
        </w:rPr>
        <w:t xml:space="preserve">; (B) </w:t>
      </w:r>
      <w:r w:rsidR="00F54688">
        <w:rPr>
          <w:rFonts w:ascii="Times New Roman" w:hAnsi="Times New Roman" w:cs="Times New Roman"/>
          <w:sz w:val="24"/>
          <w:szCs w:val="24"/>
        </w:rPr>
        <w:t xml:space="preserve">soil </w:t>
      </w:r>
      <w:r w:rsidR="00B91E1C">
        <w:rPr>
          <w:rFonts w:ascii="Times New Roman" w:hAnsi="Times New Roman" w:cs="Times New Roman" w:hint="eastAsia"/>
          <w:sz w:val="24"/>
          <w:szCs w:val="24"/>
        </w:rPr>
        <w:t>pH</w:t>
      </w:r>
      <w:r w:rsidR="00BE2F57">
        <w:rPr>
          <w:rFonts w:ascii="Times New Roman" w:hAnsi="Times New Roman" w:cs="Times New Roman" w:hint="eastAsia"/>
          <w:sz w:val="24"/>
          <w:szCs w:val="24"/>
        </w:rPr>
        <w:t>,</w:t>
      </w:r>
      <w:r w:rsidR="00B91E1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2F57">
        <w:rPr>
          <w:rFonts w:ascii="Times New Roman" w:hAnsi="Times New Roman" w:cs="Times New Roman" w:hint="eastAsia"/>
          <w:sz w:val="24"/>
          <w:szCs w:val="24"/>
        </w:rPr>
        <w:t>nitrate</w:t>
      </w:r>
      <w:r w:rsidR="000652F1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0652F1" w:rsidRPr="00BF5C5B">
        <w:rPr>
          <w:rFonts w:ascii="Times New Roman" w:eastAsia="宋体" w:hAnsi="Times New Roman" w:cs="Times New Roman" w:hint="eastAsia"/>
          <w:sz w:val="24"/>
          <w:szCs w:val="24"/>
        </w:rPr>
        <w:t>NO</w:t>
      </w:r>
      <w:r w:rsidR="000652F1" w:rsidRPr="00BF5C5B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="000652F1" w:rsidRPr="00BF5C5B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-</w:t>
      </w:r>
      <w:r w:rsidR="000652F1">
        <w:rPr>
          <w:rFonts w:ascii="Times New Roman" w:hAnsi="Times New Roman" w:cs="Times New Roman" w:hint="eastAsia"/>
          <w:sz w:val="24"/>
          <w:szCs w:val="24"/>
        </w:rPr>
        <w:t>)</w:t>
      </w:r>
      <w:r w:rsidR="00BE2F57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BE2F57">
        <w:rPr>
          <w:rFonts w:ascii="Times New Roman" w:eastAsia="宋体" w:hAnsi="Times New Roman" w:cs="Times New Roman" w:hint="eastAsia"/>
          <w:sz w:val="24"/>
          <w:szCs w:val="24"/>
        </w:rPr>
        <w:t xml:space="preserve">total phosphorus measured at </w:t>
      </w:r>
      <w:r w:rsidR="005B5935">
        <w:rPr>
          <w:rFonts w:ascii="Times New Roman" w:eastAsia="宋体" w:hAnsi="Times New Roman" w:cs="Times New Roman" w:hint="eastAsia"/>
          <w:sz w:val="24"/>
          <w:szCs w:val="24"/>
        </w:rPr>
        <w:t>10-</w:t>
      </w:r>
      <w:r w:rsidR="00BE2F57">
        <w:rPr>
          <w:rFonts w:ascii="Times New Roman" w:eastAsia="宋体" w:hAnsi="Times New Roman" w:cs="Times New Roman" w:hint="eastAsia"/>
          <w:sz w:val="24"/>
          <w:szCs w:val="24"/>
        </w:rPr>
        <w:t>20</w:t>
      </w:r>
      <w:r w:rsidR="004C654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E2F57">
        <w:rPr>
          <w:rFonts w:ascii="Times New Roman" w:eastAsia="宋体" w:hAnsi="Times New Roman" w:cs="Times New Roman" w:hint="eastAsia"/>
          <w:sz w:val="24"/>
          <w:szCs w:val="24"/>
        </w:rPr>
        <w:t>cm depth (TP</w:t>
      </w:r>
      <w:r w:rsidR="005B5935" w:rsidRPr="00324CD7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10-</w:t>
      </w:r>
      <w:r w:rsidR="00BE2F57" w:rsidRPr="00324CD7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20</w:t>
      </w:r>
      <w:r w:rsidR="005B5935" w:rsidRPr="00324CD7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 xml:space="preserve"> cm</w:t>
      </w:r>
      <w:r w:rsidR="00BE2F57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917C00">
        <w:rPr>
          <w:rFonts w:ascii="Times New Roman" w:hAnsi="Times New Roman" w:cs="Times New Roman" w:hint="eastAsia"/>
          <w:sz w:val="24"/>
          <w:szCs w:val="24"/>
        </w:rPr>
        <w:t xml:space="preserve">; (C) </w:t>
      </w:r>
      <w:r w:rsidR="00BE2F57">
        <w:rPr>
          <w:rFonts w:ascii="Times New Roman" w:hAnsi="Times New Roman" w:cs="Times New Roman" w:hint="eastAsia"/>
          <w:sz w:val="24"/>
          <w:szCs w:val="24"/>
        </w:rPr>
        <w:t>aboveground vegetation</w:t>
      </w:r>
      <w:r w:rsidR="000617DC">
        <w:rPr>
          <w:rFonts w:ascii="Times New Roman" w:hAnsi="Times New Roman" w:cs="Times New Roman" w:hint="eastAsia"/>
          <w:sz w:val="24"/>
          <w:szCs w:val="24"/>
        </w:rPr>
        <w:t xml:space="preserve"> biomass, </w:t>
      </w:r>
      <w:r w:rsidR="00F54688">
        <w:rPr>
          <w:rFonts w:ascii="Times New Roman" w:hAnsi="Times New Roman" w:cs="Times New Roman" w:hint="eastAsia"/>
          <w:sz w:val="24"/>
          <w:szCs w:val="24"/>
        </w:rPr>
        <w:t xml:space="preserve">species </w:t>
      </w:r>
      <w:r w:rsidR="00F54688">
        <w:rPr>
          <w:rFonts w:ascii="Times New Roman" w:hAnsi="Times New Roman" w:cs="Times New Roman"/>
          <w:sz w:val="24"/>
          <w:szCs w:val="24"/>
        </w:rPr>
        <w:t xml:space="preserve">number </w:t>
      </w:r>
      <w:r w:rsidR="000617DC">
        <w:rPr>
          <w:rFonts w:ascii="Times New Roman" w:hAnsi="Times New Roman" w:cs="Times New Roman" w:hint="eastAsia"/>
          <w:sz w:val="24"/>
          <w:szCs w:val="24"/>
        </w:rPr>
        <w:t>and</w:t>
      </w:r>
      <w:r w:rsidR="00BE2F5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54688">
        <w:rPr>
          <w:rFonts w:ascii="Times New Roman" w:hAnsi="Times New Roman" w:cs="Times New Roman" w:hint="eastAsia"/>
          <w:sz w:val="24"/>
          <w:szCs w:val="24"/>
        </w:rPr>
        <w:t>diversity</w:t>
      </w:r>
      <w:r w:rsidRPr="00917C00">
        <w:rPr>
          <w:rFonts w:ascii="Times New Roman" w:hAnsi="Times New Roman" w:cs="Times New Roman" w:hint="eastAsia"/>
          <w:sz w:val="24"/>
          <w:szCs w:val="24"/>
        </w:rPr>
        <w:t>.</w:t>
      </w:r>
      <w:r w:rsidR="008A1A54" w:rsidRPr="008A1A54">
        <w:t xml:space="preserve"> </w:t>
      </w:r>
      <w:r w:rsidR="00B756C7" w:rsidRPr="00B756C7">
        <w:rPr>
          <w:rFonts w:ascii="Times New Roman" w:hAnsi="Times New Roman" w:cs="Times New Roman" w:hint="eastAsia"/>
          <w:sz w:val="24"/>
          <w:szCs w:val="24"/>
        </w:rPr>
        <w:t xml:space="preserve">Non-overlap </w:t>
      </w:r>
      <w:r w:rsidR="00B94317">
        <w:rPr>
          <w:rFonts w:ascii="Times New Roman" w:hAnsi="Times New Roman" w:cs="Times New Roman" w:hint="eastAsia"/>
          <w:sz w:val="24"/>
          <w:szCs w:val="24"/>
        </w:rPr>
        <w:t xml:space="preserve">area </w:t>
      </w:r>
      <w:r w:rsidR="00B756C7" w:rsidRPr="00B756C7">
        <w:rPr>
          <w:rFonts w:ascii="Times New Roman" w:hAnsi="Times New Roman" w:cs="Times New Roman" w:hint="eastAsia"/>
          <w:sz w:val="24"/>
          <w:szCs w:val="24"/>
        </w:rPr>
        <w:t xml:space="preserve">of each circle and overlap area of adjacent circles mean </w:t>
      </w:r>
      <w:r w:rsidR="00B756C7" w:rsidRPr="00B756C7">
        <w:rPr>
          <w:rFonts w:ascii="Times New Roman" w:hAnsi="Times New Roman" w:cs="Times New Roman"/>
          <w:sz w:val="24"/>
          <w:szCs w:val="24"/>
        </w:rPr>
        <w:t>individual effects of each group</w:t>
      </w:r>
      <w:r w:rsidR="00B756C7" w:rsidRPr="00B756C7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B756C7" w:rsidRPr="00B756C7">
        <w:rPr>
          <w:rFonts w:ascii="Times New Roman" w:hAnsi="Times New Roman" w:cs="Times New Roman"/>
          <w:sz w:val="24"/>
          <w:szCs w:val="24"/>
        </w:rPr>
        <w:t>joint effects of adjacent groups</w:t>
      </w:r>
      <w:r w:rsidR="00B756C7" w:rsidRPr="00B756C7">
        <w:rPr>
          <w:rFonts w:ascii="Times New Roman" w:hAnsi="Times New Roman" w:cs="Times New Roman" w:hint="eastAsia"/>
          <w:sz w:val="24"/>
          <w:szCs w:val="24"/>
        </w:rPr>
        <w:t>, respectively.</w:t>
      </w:r>
      <w:r>
        <w:rPr>
          <w:rFonts w:ascii="Times New Roman" w:hAnsi="Times New Roman" w:cs="Times New Roman" w:hint="eastAsia"/>
          <w:sz w:val="24"/>
          <w:szCs w:val="24"/>
        </w:rPr>
        <w:t xml:space="preserve"> The unexplained microbial community structure showed at the bottom.</w:t>
      </w:r>
    </w:p>
    <w:p w14:paraId="51EEB437" w14:textId="72CC4147" w:rsidR="004B3DDC" w:rsidRPr="00103389" w:rsidRDefault="00B756C7" w:rsidP="0019160B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  <w:sectPr w:rsidR="004B3DDC" w:rsidRPr="00103389" w:rsidSect="00663F35">
          <w:pgSz w:w="11906" w:h="16838" w:code="9"/>
          <w:pgMar w:top="1440" w:right="1797" w:bottom="1440" w:left="1797" w:header="851" w:footer="992" w:gutter="0"/>
          <w:cols w:space="425"/>
          <w:docGrid w:linePitch="312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F141E6" wp14:editId="74CDAEA5">
            <wp:extent cx="5278120" cy="25914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9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663B1" w14:textId="42E679B5" w:rsidR="0019160B" w:rsidRPr="00673205" w:rsidRDefault="0019160B" w:rsidP="0019160B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 xml:space="preserve">Fig. </w:t>
      </w:r>
      <w:r w:rsidR="00B61642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164593">
        <w:rPr>
          <w:rFonts w:ascii="Times New Roman" w:hAnsi="Times New Roman" w:cs="Times New Roman"/>
          <w:b/>
          <w:sz w:val="24"/>
          <w:szCs w:val="24"/>
        </w:rPr>
        <w:t>5</w:t>
      </w:r>
      <w:r w:rsidR="00B61642" w:rsidRPr="00774D81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F54688">
        <w:rPr>
          <w:rFonts w:ascii="Times New Roman" w:hAnsi="Times New Roman" w:cs="Times New Roman"/>
          <w:sz w:val="24"/>
          <w:szCs w:val="24"/>
        </w:rPr>
        <w:t>Relative abundances</w:t>
      </w:r>
      <w:r w:rsidR="00324CD7">
        <w:rPr>
          <w:rFonts w:ascii="Times New Roman" w:hAnsi="Times New Roman" w:cs="Times New Roman" w:hint="eastAsia"/>
          <w:sz w:val="24"/>
          <w:szCs w:val="24"/>
        </w:rPr>
        <w:t xml:space="preserve"> of genes</w:t>
      </w:r>
      <w:r w:rsidRPr="00774D81">
        <w:rPr>
          <w:rFonts w:ascii="Times New Roman" w:hAnsi="Times New Roman" w:cs="Times New Roman" w:hint="eastAsia"/>
          <w:sz w:val="24"/>
          <w:szCs w:val="24"/>
        </w:rPr>
        <w:t xml:space="preserve"> associated with (A) </w:t>
      </w:r>
      <w:r w:rsidR="00E76F0C">
        <w:rPr>
          <w:rFonts w:ascii="Times New Roman" w:hAnsi="Times New Roman" w:cs="Times New Roman"/>
          <w:sz w:val="24"/>
          <w:szCs w:val="24"/>
        </w:rPr>
        <w:t xml:space="preserve">selected </w:t>
      </w:r>
      <w:r w:rsidRPr="00774D81">
        <w:rPr>
          <w:rFonts w:ascii="Times New Roman" w:hAnsi="Times New Roman" w:cs="Times New Roman" w:hint="eastAsia"/>
          <w:sz w:val="24"/>
          <w:szCs w:val="24"/>
        </w:rPr>
        <w:t>carbon degradation</w:t>
      </w:r>
      <w:r w:rsidR="007D6887"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(B)</w:t>
      </w:r>
      <w:r w:rsidRPr="00774D81">
        <w:rPr>
          <w:rFonts w:ascii="Times New Roman" w:hAnsi="Times New Roman" w:cs="Times New Roman" w:hint="eastAsia"/>
          <w:sz w:val="24"/>
          <w:szCs w:val="24"/>
        </w:rPr>
        <w:t xml:space="preserve"> carbon fixation</w:t>
      </w:r>
      <w:r w:rsidR="007D6887">
        <w:rPr>
          <w:rFonts w:ascii="Times New Roman" w:hAnsi="Times New Roman" w:cs="Times New Roman" w:hint="eastAsia"/>
          <w:sz w:val="24"/>
          <w:szCs w:val="24"/>
        </w:rPr>
        <w:t xml:space="preserve"> and (C) methane</w:t>
      </w:r>
      <w:r w:rsidRPr="00774D81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774D81">
        <w:rPr>
          <w:rFonts w:ascii="Times New Roman" w:hAnsi="Times New Roman" w:cs="Times New Roman"/>
          <w:sz w:val="24"/>
          <w:szCs w:val="24"/>
        </w:rPr>
        <w:t xml:space="preserve">All data are presented as mean ±s.e. calculated </w:t>
      </w:r>
      <w:r>
        <w:rPr>
          <w:rFonts w:ascii="Times New Roman" w:hAnsi="Times New Roman" w:cs="Times New Roman"/>
          <w:sz w:val="24"/>
          <w:szCs w:val="24"/>
        </w:rPr>
        <w:t>by</w:t>
      </w:r>
      <w:r w:rsidRPr="00774D81">
        <w:rPr>
          <w:rFonts w:ascii="Times New Roman" w:hAnsi="Times New Roman" w:cs="Times New Roman"/>
          <w:sz w:val="24"/>
          <w:szCs w:val="24"/>
        </w:rPr>
        <w:t xml:space="preserve"> biological triplicates. Significant (</w:t>
      </w:r>
      <w:r w:rsidRPr="00774D81">
        <w:rPr>
          <w:rFonts w:ascii="Times New Roman" w:hAnsi="Times New Roman" w:cs="Times New Roman"/>
          <w:i/>
          <w:sz w:val="24"/>
          <w:szCs w:val="24"/>
        </w:rPr>
        <w:t>P</w:t>
      </w:r>
      <w:r w:rsidR="001B490E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774D81">
        <w:rPr>
          <w:rFonts w:ascii="Times New Roman" w:hAnsi="Times New Roman" w:cs="Times New Roman"/>
          <w:sz w:val="24"/>
          <w:szCs w:val="24"/>
        </w:rPr>
        <w:t>&lt;</w:t>
      </w:r>
      <w:r w:rsidR="001B490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74D81">
        <w:rPr>
          <w:rFonts w:ascii="Times New Roman" w:hAnsi="Times New Roman" w:cs="Times New Roman"/>
          <w:sz w:val="24"/>
          <w:szCs w:val="24"/>
        </w:rPr>
        <w:t>0.05</w:t>
      </w:r>
      <w:r w:rsidR="000617DC">
        <w:rPr>
          <w:rFonts w:ascii="Times New Roman" w:hAnsi="Times New Roman" w:cs="Times New Roman" w:hint="eastAsia"/>
          <w:sz w:val="24"/>
          <w:szCs w:val="24"/>
        </w:rPr>
        <w:t>0</w:t>
      </w:r>
      <w:r w:rsidRPr="00774D81">
        <w:rPr>
          <w:rFonts w:ascii="Times New Roman" w:hAnsi="Times New Roman" w:cs="Times New Roman"/>
          <w:sz w:val="24"/>
          <w:szCs w:val="24"/>
        </w:rPr>
        <w:t xml:space="preserve">) differences among </w:t>
      </w:r>
      <w:r w:rsidR="00711453">
        <w:rPr>
          <w:rFonts w:ascii="Times New Roman" w:hAnsi="Times New Roman" w:cs="Times New Roman" w:hint="eastAsia"/>
          <w:sz w:val="24"/>
          <w:szCs w:val="24"/>
        </w:rPr>
        <w:t>elevation</w:t>
      </w:r>
      <w:r w:rsidRPr="00774D81">
        <w:rPr>
          <w:rFonts w:ascii="Times New Roman" w:hAnsi="Times New Roman" w:cs="Times New Roman"/>
          <w:sz w:val="24"/>
          <w:szCs w:val="24"/>
        </w:rPr>
        <w:t xml:space="preserve">s are indicated by </w:t>
      </w:r>
      <w:r>
        <w:rPr>
          <w:rFonts w:ascii="Times New Roman" w:hAnsi="Times New Roman" w:cs="Times New Roman"/>
          <w:sz w:val="24"/>
          <w:szCs w:val="24"/>
        </w:rPr>
        <w:t xml:space="preserve">different </w:t>
      </w:r>
      <w:r w:rsidRPr="00774D81">
        <w:rPr>
          <w:rFonts w:ascii="Times New Roman" w:hAnsi="Times New Roman" w:cs="Times New Roman"/>
          <w:sz w:val="24"/>
          <w:szCs w:val="24"/>
        </w:rPr>
        <w:t>alphabetic letters above the bars</w:t>
      </w:r>
      <w:r w:rsidRPr="00774D81">
        <w:rPr>
          <w:rFonts w:ascii="Times New Roman" w:hAnsi="Times New Roman" w:cs="Times New Roman" w:hint="eastAsia"/>
          <w:sz w:val="24"/>
          <w:szCs w:val="24"/>
        </w:rPr>
        <w:t>.</w:t>
      </w:r>
    </w:p>
    <w:p w14:paraId="4221099E" w14:textId="460DC578" w:rsidR="0019160B" w:rsidRDefault="004632C8" w:rsidP="0019160B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3A85BC4" wp14:editId="3CD52820">
            <wp:extent cx="12579350" cy="2913381"/>
            <wp:effectExtent l="0" t="0" r="0" b="1270"/>
            <wp:docPr id="7" name="图片 7" descr="E:\in revision\在师姐的基础上做\Supplemental 碳组合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n revision\在师姐的基础上做\Supplemental 碳组合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0" cy="291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ADB60" w14:textId="0150747D" w:rsidR="00BF2A02" w:rsidRDefault="0032333A" w:rsidP="0019160B">
      <w:pPr>
        <w:spacing w:line="480" w:lineRule="auto"/>
        <w:jc w:val="left"/>
        <w:rPr>
          <w:rFonts w:ascii="Times New Roman" w:hAnsi="Times New Roman" w:cs="Times New Roman"/>
          <w:szCs w:val="21"/>
        </w:rPr>
        <w:sectPr w:rsidR="00BF2A02" w:rsidSect="0019160B">
          <w:pgSz w:w="23814" w:h="16840" w:orient="landscape" w:code="8"/>
          <w:pgMar w:top="1797" w:right="1440" w:bottom="1797" w:left="1440" w:header="851" w:footer="992" w:gutter="0"/>
          <w:cols w:space="425"/>
          <w:docGrid w:linePitch="312"/>
        </w:sect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6918ED8" wp14:editId="0948B9D5">
            <wp:extent cx="3334985" cy="33083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20碳固定最后的两个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208" cy="330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F799C" w14:textId="5CA411FE" w:rsidR="00B61642" w:rsidRPr="00F54688" w:rsidRDefault="007D6887" w:rsidP="00F54688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F</w:t>
      </w:r>
      <w:r w:rsidR="00B61642">
        <w:rPr>
          <w:rFonts w:ascii="Times New Roman" w:eastAsia="宋体" w:hAnsi="Times New Roman" w:cs="Times New Roman" w:hint="eastAsia"/>
          <w:b/>
          <w:sz w:val="24"/>
          <w:szCs w:val="24"/>
        </w:rPr>
        <w:t>ig</w:t>
      </w:r>
      <w:r w:rsidR="000707FF">
        <w:rPr>
          <w:rFonts w:ascii="Times New Roman" w:eastAsia="宋体" w:hAnsi="Times New Roman" w:cs="Times New Roman" w:hint="eastAsia"/>
          <w:b/>
          <w:sz w:val="24"/>
          <w:szCs w:val="24"/>
        </w:rPr>
        <w:t>.</w:t>
      </w:r>
      <w:r w:rsidR="00B61642" w:rsidRPr="009B6A6D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 w:rsidR="00B61642">
        <w:rPr>
          <w:rFonts w:ascii="Times New Roman" w:eastAsia="宋体" w:hAnsi="Times New Roman" w:cs="Times New Roman" w:hint="eastAsia"/>
          <w:b/>
          <w:sz w:val="24"/>
          <w:szCs w:val="24"/>
        </w:rPr>
        <w:t>S</w:t>
      </w:r>
      <w:r w:rsidR="00164593">
        <w:rPr>
          <w:rFonts w:ascii="Times New Roman" w:eastAsia="宋体" w:hAnsi="Times New Roman" w:cs="Times New Roman"/>
          <w:b/>
          <w:sz w:val="24"/>
          <w:szCs w:val="24"/>
        </w:rPr>
        <w:t>6</w:t>
      </w:r>
      <w:r w:rsidR="00B61642" w:rsidRPr="00834E5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54688">
        <w:rPr>
          <w:rFonts w:ascii="Times New Roman" w:hAnsi="Times New Roman" w:cs="Times New Roman" w:hint="eastAsia"/>
          <w:sz w:val="24"/>
          <w:szCs w:val="24"/>
        </w:rPr>
        <w:t>Relative abundances</w:t>
      </w:r>
      <w:r w:rsidR="00B61642" w:rsidRPr="0023744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61642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B61642" w:rsidRPr="00774D81">
        <w:rPr>
          <w:rFonts w:ascii="Times New Roman" w:hAnsi="Times New Roman" w:cs="Times New Roman" w:hint="eastAsia"/>
          <w:sz w:val="24"/>
          <w:szCs w:val="24"/>
        </w:rPr>
        <w:t>gene</w:t>
      </w:r>
      <w:r w:rsidR="00B61642">
        <w:rPr>
          <w:rFonts w:ascii="Times New Roman" w:hAnsi="Times New Roman" w:cs="Times New Roman" w:hint="eastAsia"/>
          <w:sz w:val="24"/>
          <w:szCs w:val="24"/>
        </w:rPr>
        <w:t>s</w:t>
      </w:r>
      <w:r w:rsidR="00B61642" w:rsidRPr="00774D81">
        <w:rPr>
          <w:rFonts w:ascii="Times New Roman" w:hAnsi="Times New Roman" w:cs="Times New Roman" w:hint="eastAsia"/>
          <w:sz w:val="24"/>
          <w:szCs w:val="24"/>
        </w:rPr>
        <w:t xml:space="preserve"> associated with </w:t>
      </w:r>
      <w:r w:rsidR="00B61642">
        <w:rPr>
          <w:rFonts w:ascii="Times New Roman" w:hAnsi="Times New Roman" w:cs="Times New Roman" w:hint="eastAsia"/>
          <w:sz w:val="24"/>
          <w:szCs w:val="24"/>
        </w:rPr>
        <w:t>nitrogen cycling</w:t>
      </w:r>
      <w:r w:rsidR="00B61642" w:rsidRPr="00774D81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B61642" w:rsidRPr="00774D81">
        <w:rPr>
          <w:rFonts w:ascii="Times New Roman" w:hAnsi="Times New Roman" w:cs="Times New Roman"/>
          <w:sz w:val="24"/>
          <w:szCs w:val="24"/>
        </w:rPr>
        <w:t xml:space="preserve">All data are presented as mean ±s.e.. </w:t>
      </w:r>
      <w:r w:rsidR="00B61642">
        <w:rPr>
          <w:rFonts w:ascii="Times New Roman" w:hAnsi="Times New Roman" w:cs="Times New Roman" w:hint="eastAsia"/>
          <w:sz w:val="24"/>
          <w:szCs w:val="24"/>
        </w:rPr>
        <w:t>Alphabetic letters above the bars represent significant (</w:t>
      </w:r>
      <w:r w:rsidR="00B61642" w:rsidRPr="00EA2BCE">
        <w:rPr>
          <w:rFonts w:ascii="Times New Roman" w:hAnsi="Times New Roman" w:cs="Times New Roman"/>
          <w:i/>
          <w:sz w:val="24"/>
          <w:szCs w:val="24"/>
        </w:rPr>
        <w:t>P</w:t>
      </w:r>
      <w:r w:rsidR="00B61642">
        <w:rPr>
          <w:rFonts w:ascii="Times New Roman" w:hAnsi="Times New Roman" w:cs="Times New Roman" w:hint="eastAsia"/>
          <w:sz w:val="24"/>
          <w:szCs w:val="24"/>
        </w:rPr>
        <w:t xml:space="preserve"> &lt; 0.05</w:t>
      </w:r>
      <w:r w:rsidR="000617DC">
        <w:rPr>
          <w:rFonts w:ascii="Times New Roman" w:hAnsi="Times New Roman" w:cs="Times New Roman" w:hint="eastAsia"/>
          <w:sz w:val="24"/>
          <w:szCs w:val="24"/>
        </w:rPr>
        <w:t>0</w:t>
      </w:r>
      <w:r w:rsidR="00B61642">
        <w:rPr>
          <w:rFonts w:ascii="Times New Roman" w:hAnsi="Times New Roman" w:cs="Times New Roman" w:hint="eastAsia"/>
          <w:sz w:val="24"/>
          <w:szCs w:val="24"/>
        </w:rPr>
        <w:t xml:space="preserve">) differences among </w:t>
      </w:r>
      <w:r w:rsidR="00711453">
        <w:rPr>
          <w:rFonts w:ascii="Times New Roman" w:hAnsi="Times New Roman" w:cs="Times New Roman" w:hint="eastAsia"/>
          <w:sz w:val="24"/>
          <w:szCs w:val="24"/>
        </w:rPr>
        <w:t>elevation</w:t>
      </w:r>
      <w:r w:rsidR="00B61642">
        <w:rPr>
          <w:rFonts w:ascii="Times New Roman" w:hAnsi="Times New Roman" w:cs="Times New Roman" w:hint="eastAsia"/>
          <w:sz w:val="24"/>
          <w:szCs w:val="24"/>
        </w:rPr>
        <w:t>s.</w:t>
      </w:r>
    </w:p>
    <w:p w14:paraId="15890B40" w14:textId="77777777" w:rsidR="002269D3" w:rsidRDefault="000707FF" w:rsidP="0019160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  <w:sectPr w:rsidR="002269D3" w:rsidSect="00663F35">
          <w:pgSz w:w="11906" w:h="16838" w:code="9"/>
          <w:pgMar w:top="1440" w:right="1797" w:bottom="1440" w:left="1797" w:header="851" w:footer="992" w:gutter="0"/>
          <w:cols w:space="425"/>
          <w:docGrid w:linePitch="312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0E440F6" wp14:editId="2F9D096A">
            <wp:extent cx="5278120" cy="5222810"/>
            <wp:effectExtent l="0" t="0" r="0" b="0"/>
            <wp:docPr id="22" name="图片 22" descr="E:\THU_Training\师姐给的原始文件\notebook\graph\为了做氮循环的拼图\2.2做\2.3改像素看看能不能改保存-图例在下面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HU_Training\师姐给的原始文件\notebook\graph\为了做氮循环的拼图\2.2做\2.3改像素看看能不能改保存-图例在下面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22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D07DE" w14:textId="1D532CD8" w:rsidR="0019160B" w:rsidRDefault="00AE5705" w:rsidP="0019160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F</w:t>
      </w:r>
      <w:r w:rsidR="0019160B">
        <w:rPr>
          <w:rFonts w:ascii="Times New Roman" w:hAnsi="Times New Roman" w:cs="Times New Roman" w:hint="eastAsia"/>
          <w:b/>
          <w:sz w:val="24"/>
          <w:szCs w:val="24"/>
        </w:rPr>
        <w:t xml:space="preserve">ig. </w:t>
      </w:r>
      <w:r w:rsidR="002A089B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164593">
        <w:rPr>
          <w:rFonts w:ascii="Times New Roman" w:hAnsi="Times New Roman" w:cs="Times New Roman"/>
          <w:b/>
          <w:sz w:val="24"/>
          <w:szCs w:val="24"/>
        </w:rPr>
        <w:t>7</w:t>
      </w:r>
      <w:r w:rsidR="002A089B" w:rsidRPr="00774D8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54688">
        <w:rPr>
          <w:rFonts w:ascii="Times New Roman" w:hAnsi="Times New Roman" w:cs="Times New Roman"/>
          <w:sz w:val="24"/>
          <w:szCs w:val="24"/>
        </w:rPr>
        <w:t>Relative abundances</w:t>
      </w:r>
      <w:r w:rsidR="004B3F6E" w:rsidRPr="004B3F6E">
        <w:rPr>
          <w:rFonts w:ascii="Times New Roman" w:hAnsi="Times New Roman" w:cs="Times New Roman"/>
          <w:sz w:val="24"/>
          <w:szCs w:val="24"/>
        </w:rPr>
        <w:t xml:space="preserve"> of genes</w:t>
      </w:r>
      <w:r w:rsidR="004B3F6E" w:rsidRPr="004B3F6E" w:rsidDel="004B3F6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9160B" w:rsidRPr="00774D81">
        <w:rPr>
          <w:rFonts w:ascii="Times New Roman" w:hAnsi="Times New Roman" w:cs="Times New Roman" w:hint="eastAsia"/>
          <w:sz w:val="24"/>
          <w:szCs w:val="24"/>
        </w:rPr>
        <w:t>associated with (A) cold shock, (B)</w:t>
      </w:r>
      <w:r w:rsidR="0019160B">
        <w:rPr>
          <w:rFonts w:ascii="Times New Roman" w:hAnsi="Times New Roman" w:cs="Times New Roman"/>
          <w:sz w:val="24"/>
          <w:szCs w:val="24"/>
        </w:rPr>
        <w:t xml:space="preserve"> </w:t>
      </w:r>
      <w:r w:rsidR="0019160B" w:rsidRPr="00774D81">
        <w:rPr>
          <w:rFonts w:ascii="Times New Roman" w:hAnsi="Times New Roman" w:cs="Times New Roman" w:hint="eastAsia"/>
          <w:sz w:val="24"/>
          <w:szCs w:val="24"/>
        </w:rPr>
        <w:t>oxygen limitation, (C) radiation, (D)</w:t>
      </w:r>
      <w:r w:rsidR="0019160B" w:rsidRPr="00774D81">
        <w:t xml:space="preserve"> </w:t>
      </w:r>
      <w:r w:rsidR="0019160B" w:rsidRPr="00774D81">
        <w:rPr>
          <w:rFonts w:ascii="Times New Roman" w:hAnsi="Times New Roman" w:cs="Times New Roman" w:hint="eastAsia"/>
          <w:sz w:val="24"/>
          <w:szCs w:val="24"/>
        </w:rPr>
        <w:t xml:space="preserve">glucose limitation </w:t>
      </w:r>
      <w:r w:rsidR="0019160B" w:rsidRPr="00E17E3A">
        <w:rPr>
          <w:rFonts w:ascii="Times New Roman" w:hAnsi="Times New Roman" w:cs="Times New Roman"/>
          <w:sz w:val="24"/>
          <w:szCs w:val="24"/>
        </w:rPr>
        <w:t>and</w:t>
      </w:r>
      <w:r w:rsidR="0019160B">
        <w:rPr>
          <w:rFonts w:ascii="Times New Roman" w:hAnsi="Times New Roman" w:cs="Times New Roman"/>
        </w:rPr>
        <w:t xml:space="preserve"> </w:t>
      </w:r>
      <w:r w:rsidR="0019160B" w:rsidRPr="00774D81">
        <w:rPr>
          <w:rFonts w:ascii="Times New Roman" w:hAnsi="Times New Roman" w:cs="Times New Roman"/>
          <w:sz w:val="24"/>
          <w:szCs w:val="24"/>
        </w:rPr>
        <w:t>(E)</w:t>
      </w:r>
      <w:r w:rsidR="0019160B">
        <w:rPr>
          <w:rFonts w:ascii="Times New Roman" w:hAnsi="Times New Roman" w:cs="Times New Roman"/>
          <w:sz w:val="24"/>
          <w:szCs w:val="24"/>
        </w:rPr>
        <w:t xml:space="preserve"> </w:t>
      </w:r>
      <w:r w:rsidR="0019160B" w:rsidRPr="00774D81">
        <w:rPr>
          <w:rFonts w:ascii="Times New Roman" w:hAnsi="Times New Roman" w:cs="Times New Roman"/>
          <w:sz w:val="24"/>
          <w:szCs w:val="24"/>
        </w:rPr>
        <w:t>mercury</w:t>
      </w:r>
      <w:r w:rsidR="00711453">
        <w:rPr>
          <w:rFonts w:ascii="Times New Roman" w:hAnsi="Times New Roman" w:cs="Times New Roman"/>
          <w:sz w:val="24"/>
          <w:szCs w:val="24"/>
        </w:rPr>
        <w:t xml:space="preserve"> resistance</w:t>
      </w:r>
      <w:r w:rsidR="0019160B" w:rsidRPr="00774D81">
        <w:rPr>
          <w:rFonts w:ascii="Times New Roman" w:hAnsi="Times New Roman" w:cs="Times New Roman" w:hint="eastAsia"/>
          <w:sz w:val="24"/>
          <w:szCs w:val="24"/>
        </w:rPr>
        <w:t>.</w:t>
      </w:r>
      <w:r w:rsidR="0019160B" w:rsidRPr="00774D81">
        <w:rPr>
          <w:sz w:val="24"/>
          <w:szCs w:val="24"/>
        </w:rPr>
        <w:t xml:space="preserve"> </w:t>
      </w:r>
      <w:r w:rsidR="0019160B" w:rsidRPr="00774D81">
        <w:rPr>
          <w:rFonts w:ascii="Times New Roman" w:hAnsi="Times New Roman" w:cs="Times New Roman"/>
          <w:sz w:val="24"/>
          <w:szCs w:val="24"/>
        </w:rPr>
        <w:t xml:space="preserve">All data are presented as mean ±s.e. calculated </w:t>
      </w:r>
      <w:r w:rsidR="0019160B">
        <w:rPr>
          <w:rFonts w:ascii="Times New Roman" w:hAnsi="Times New Roman" w:cs="Times New Roman"/>
          <w:sz w:val="24"/>
          <w:szCs w:val="24"/>
        </w:rPr>
        <w:t>by</w:t>
      </w:r>
      <w:r w:rsidR="0019160B" w:rsidRPr="00774D81">
        <w:rPr>
          <w:rFonts w:ascii="Times New Roman" w:hAnsi="Times New Roman" w:cs="Times New Roman"/>
          <w:sz w:val="24"/>
          <w:szCs w:val="24"/>
        </w:rPr>
        <w:t xml:space="preserve"> biological triplicates. Significant (</w:t>
      </w:r>
      <w:r w:rsidR="0019160B" w:rsidRPr="00774D81">
        <w:rPr>
          <w:rFonts w:ascii="Times New Roman" w:hAnsi="Times New Roman" w:cs="Times New Roman"/>
          <w:i/>
          <w:sz w:val="24"/>
          <w:szCs w:val="24"/>
        </w:rPr>
        <w:t>P</w:t>
      </w:r>
      <w:r w:rsidR="000707FF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="0019160B" w:rsidRPr="00774D81">
        <w:rPr>
          <w:rFonts w:ascii="Times New Roman" w:hAnsi="Times New Roman" w:cs="Times New Roman"/>
          <w:sz w:val="24"/>
          <w:szCs w:val="24"/>
        </w:rPr>
        <w:t>&lt;</w:t>
      </w:r>
      <w:r w:rsidR="000707F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9160B" w:rsidRPr="00774D81">
        <w:rPr>
          <w:rFonts w:ascii="Times New Roman" w:hAnsi="Times New Roman" w:cs="Times New Roman"/>
          <w:sz w:val="24"/>
          <w:szCs w:val="24"/>
        </w:rPr>
        <w:t>0.05</w:t>
      </w:r>
      <w:r w:rsidR="000617DC">
        <w:rPr>
          <w:rFonts w:ascii="Times New Roman" w:hAnsi="Times New Roman" w:cs="Times New Roman" w:hint="eastAsia"/>
          <w:sz w:val="24"/>
          <w:szCs w:val="24"/>
        </w:rPr>
        <w:t>0</w:t>
      </w:r>
      <w:r w:rsidR="0019160B" w:rsidRPr="00774D81">
        <w:rPr>
          <w:rFonts w:ascii="Times New Roman" w:hAnsi="Times New Roman" w:cs="Times New Roman"/>
          <w:sz w:val="24"/>
          <w:szCs w:val="24"/>
        </w:rPr>
        <w:t xml:space="preserve">) differences among </w:t>
      </w:r>
      <w:r w:rsidR="00711453">
        <w:rPr>
          <w:rFonts w:ascii="Times New Roman" w:hAnsi="Times New Roman" w:cs="Times New Roman" w:hint="eastAsia"/>
          <w:sz w:val="24"/>
          <w:szCs w:val="24"/>
        </w:rPr>
        <w:t>elevation</w:t>
      </w:r>
      <w:r w:rsidR="0019160B" w:rsidRPr="00774D81">
        <w:rPr>
          <w:rFonts w:ascii="Times New Roman" w:hAnsi="Times New Roman" w:cs="Times New Roman"/>
          <w:sz w:val="24"/>
          <w:szCs w:val="24"/>
        </w:rPr>
        <w:t xml:space="preserve">s are indicated by </w:t>
      </w:r>
      <w:r w:rsidR="0019160B">
        <w:rPr>
          <w:rFonts w:ascii="Times New Roman" w:hAnsi="Times New Roman" w:cs="Times New Roman"/>
          <w:sz w:val="24"/>
          <w:szCs w:val="24"/>
        </w:rPr>
        <w:t xml:space="preserve">different </w:t>
      </w:r>
      <w:r w:rsidR="0019160B" w:rsidRPr="00774D81">
        <w:rPr>
          <w:rFonts w:ascii="Times New Roman" w:hAnsi="Times New Roman" w:cs="Times New Roman"/>
          <w:sz w:val="24"/>
          <w:szCs w:val="24"/>
        </w:rPr>
        <w:t>alph</w:t>
      </w:r>
      <w:r w:rsidR="0019160B">
        <w:rPr>
          <w:rFonts w:ascii="Times New Roman" w:hAnsi="Times New Roman" w:cs="Times New Roman"/>
          <w:sz w:val="24"/>
          <w:szCs w:val="24"/>
        </w:rPr>
        <w:t>abetic letters above the bars.</w:t>
      </w:r>
    </w:p>
    <w:p w14:paraId="394390E9" w14:textId="2CE5BCB7" w:rsidR="000707FF" w:rsidRDefault="0032333A" w:rsidP="00F5468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858AFB" wp14:editId="12317223">
            <wp:extent cx="4614918" cy="6752492"/>
            <wp:effectExtent l="0" t="0" r="0" b="0"/>
            <wp:docPr id="17" name="图片 17" descr="E:\in revision\在师姐的基础上做\Supplemental cold shock前3个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n revision\在师姐的基础上做\Supplemental cold shock前3个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74" cy="675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B1C80" w14:textId="6E52B38E" w:rsidR="0019160B" w:rsidRDefault="0032333A" w:rsidP="00F5468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BF5202" wp14:editId="47BA07A5">
            <wp:extent cx="4684542" cy="4574002"/>
            <wp:effectExtent l="0" t="0" r="1905" b="0"/>
            <wp:docPr id="18" name="图片 18" descr="E:\THU_Training\师姐给的原始文件\notebook\graph\3.17cold shock后两个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HU_Training\师姐给的原始文件\notebook\graph\3.17cold shock后两个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748" cy="45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13CE1" w14:textId="77777777" w:rsidR="0019160B" w:rsidRDefault="0019160B" w:rsidP="0019160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529709C" w14:textId="77777777" w:rsidR="0019160B" w:rsidRDefault="0019160B" w:rsidP="0019160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1D1E797" w14:textId="77777777" w:rsidR="00BC69B9" w:rsidRDefault="00BC69B9" w:rsidP="0019160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CAE5A4F" w14:textId="77777777" w:rsidR="0019160B" w:rsidRDefault="0019160B" w:rsidP="0019160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74D81">
        <w:rPr>
          <w:rFonts w:ascii="Times New Roman" w:hAnsi="Times New Roman" w:cs="Times New Roman"/>
          <w:b/>
          <w:sz w:val="24"/>
          <w:szCs w:val="24"/>
        </w:rPr>
        <w:lastRenderedPageBreak/>
        <w:t>SUPPORTING TABLES</w:t>
      </w:r>
    </w:p>
    <w:p w14:paraId="37CB42FF" w14:textId="77777777" w:rsidR="0019160B" w:rsidRPr="00BC69B9" w:rsidRDefault="0019160B" w:rsidP="00BC69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74D81">
        <w:rPr>
          <w:rFonts w:ascii="Times New Roman" w:hAnsi="Times New Roman" w:cs="Times New Roman"/>
          <w:b/>
          <w:sz w:val="24"/>
          <w:szCs w:val="24"/>
        </w:rPr>
        <w:t>Table S</w:t>
      </w:r>
      <w:r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774D81"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774D81">
        <w:rPr>
          <w:rFonts w:ascii="Times New Roman" w:hAnsi="Times New Roman" w:cs="Times New Roman"/>
          <w:sz w:val="24"/>
          <w:szCs w:val="24"/>
        </w:rPr>
        <w:t>orrelation</w:t>
      </w:r>
      <w:r w:rsidRPr="00774D81">
        <w:rPr>
          <w:rFonts w:ascii="Times New Roman" w:hAnsi="Times New Roman" w:cs="Times New Roman" w:hint="eastAsia"/>
          <w:sz w:val="24"/>
          <w:szCs w:val="24"/>
        </w:rPr>
        <w:t>s</w:t>
      </w:r>
      <w:r w:rsidRPr="00774D81">
        <w:rPr>
          <w:rFonts w:ascii="Times New Roman" w:hAnsi="Times New Roman" w:cs="Times New Roman"/>
          <w:sz w:val="24"/>
          <w:szCs w:val="24"/>
        </w:rPr>
        <w:t xml:space="preserve"> </w:t>
      </w:r>
      <w:r w:rsidRPr="00774D81">
        <w:rPr>
          <w:rFonts w:ascii="Times New Roman" w:hAnsi="Times New Roman" w:cs="Times New Roman" w:hint="eastAsia"/>
          <w:sz w:val="24"/>
          <w:szCs w:val="24"/>
        </w:rPr>
        <w:t>among total organic carbon, total nitrogen and total phosphorus.</w:t>
      </w:r>
    </w:p>
    <w:tbl>
      <w:tblPr>
        <w:tblW w:w="5000" w:type="pct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5775"/>
        <w:gridCol w:w="2537"/>
      </w:tblGrid>
      <w:tr w:rsidR="0019160B" w:rsidRPr="00166FEE" w14:paraId="156012EF" w14:textId="77777777" w:rsidTr="00F54688">
        <w:trPr>
          <w:trHeight w:val="624"/>
          <w:jc w:val="center"/>
        </w:trPr>
        <w:tc>
          <w:tcPr>
            <w:tcW w:w="3474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5F041" w14:textId="77777777" w:rsidR="0019160B" w:rsidRPr="00166FEE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26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EA942" w14:textId="77777777" w:rsidR="0019160B" w:rsidRPr="00166FEE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66FEE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24"/>
                <w:szCs w:val="24"/>
              </w:rPr>
              <w:t>r</w:t>
            </w:r>
          </w:p>
        </w:tc>
      </w:tr>
      <w:tr w:rsidR="0019160B" w:rsidRPr="00166FEE" w14:paraId="1F51C6B3" w14:textId="77777777" w:rsidTr="00573EC0">
        <w:trPr>
          <w:trHeight w:val="624"/>
          <w:jc w:val="center"/>
        </w:trPr>
        <w:tc>
          <w:tcPr>
            <w:tcW w:w="347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1904" w14:textId="6701799D" w:rsidR="0019160B" w:rsidRPr="00166FEE" w:rsidRDefault="0019160B" w:rsidP="004B3F6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66F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TOC</w:t>
            </w:r>
            <w:r w:rsidR="00573EC0" w:rsidRPr="004B3F6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0-</w:t>
            </w:r>
            <w:r w:rsidRPr="004B3F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10</w:t>
            </w:r>
            <w:r w:rsidR="00573EC0" w:rsidRPr="004B3F6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bscript"/>
              </w:rPr>
              <w:t xml:space="preserve"> cm</w:t>
            </w:r>
            <w:r w:rsidR="00324CD7" w:rsidRPr="00324CD7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  <w:r w:rsidR="003A0F90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6F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 w:rsidR="003A0F90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6F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TN</w:t>
            </w:r>
            <w:r w:rsidR="004B3F6E" w:rsidRPr="004B3F6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0-</w:t>
            </w:r>
            <w:r w:rsidR="004B3F6E" w:rsidRPr="004B3F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10</w:t>
            </w:r>
            <w:r w:rsidR="004B3F6E" w:rsidRPr="004B3F6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bscript"/>
              </w:rPr>
              <w:t xml:space="preserve"> cm</w:t>
            </w:r>
            <w:r w:rsidR="004B3F6E" w:rsidRPr="00166F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52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7F26" w14:textId="77777777" w:rsidR="0019160B" w:rsidRPr="00166FEE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66FE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0.88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**</w:t>
            </w:r>
            <w:r w:rsidRPr="006C49E0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</w:tr>
      <w:tr w:rsidR="0019160B" w:rsidRPr="00166FEE" w14:paraId="13E61DEA" w14:textId="77777777" w:rsidTr="00573EC0">
        <w:trPr>
          <w:trHeight w:val="624"/>
          <w:jc w:val="center"/>
        </w:trPr>
        <w:tc>
          <w:tcPr>
            <w:tcW w:w="3474" w:type="pct"/>
            <w:shd w:val="clear" w:color="auto" w:fill="auto"/>
            <w:noWrap/>
            <w:vAlign w:val="center"/>
            <w:hideMark/>
          </w:tcPr>
          <w:p w14:paraId="1F40781A" w14:textId="01453BA1" w:rsidR="0019160B" w:rsidRPr="00166FEE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66F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TOC</w:t>
            </w:r>
            <w:r w:rsidR="004B3F6E" w:rsidRPr="004B3F6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0-</w:t>
            </w:r>
            <w:r w:rsidR="004B3F6E" w:rsidRPr="004B3F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10</w:t>
            </w:r>
            <w:r w:rsidR="004B3F6E" w:rsidRPr="004B3F6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bscript"/>
              </w:rPr>
              <w:t xml:space="preserve"> cm</w:t>
            </w:r>
            <w:r w:rsidR="003A0F90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6F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 w:rsidR="003A0F90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6F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TP</w:t>
            </w:r>
            <w:r w:rsidR="004B3F6E" w:rsidRPr="004B3F6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0-</w:t>
            </w:r>
            <w:r w:rsidR="004B3F6E" w:rsidRPr="004B3F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10</w:t>
            </w:r>
            <w:r w:rsidR="004B3F6E" w:rsidRPr="004B3F6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bscript"/>
              </w:rPr>
              <w:t xml:space="preserve"> cm</w:t>
            </w:r>
          </w:p>
        </w:tc>
        <w:tc>
          <w:tcPr>
            <w:tcW w:w="1526" w:type="pct"/>
            <w:shd w:val="clear" w:color="auto" w:fill="auto"/>
            <w:noWrap/>
            <w:vAlign w:val="center"/>
            <w:hideMark/>
          </w:tcPr>
          <w:p w14:paraId="074C4455" w14:textId="77777777" w:rsidR="0019160B" w:rsidRPr="00166FEE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66FE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0.81**</w:t>
            </w:r>
          </w:p>
        </w:tc>
      </w:tr>
      <w:tr w:rsidR="0019160B" w:rsidRPr="00166FEE" w14:paraId="25711804" w14:textId="77777777" w:rsidTr="00F54688">
        <w:trPr>
          <w:trHeight w:val="624"/>
          <w:jc w:val="center"/>
        </w:trPr>
        <w:tc>
          <w:tcPr>
            <w:tcW w:w="3474" w:type="pct"/>
            <w:shd w:val="clear" w:color="auto" w:fill="auto"/>
            <w:noWrap/>
            <w:vAlign w:val="center"/>
            <w:hideMark/>
          </w:tcPr>
          <w:p w14:paraId="7E1653D9" w14:textId="66352163" w:rsidR="0019160B" w:rsidRPr="00166FEE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66F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TOC</w:t>
            </w:r>
            <w:r w:rsidR="004C6052" w:rsidRPr="004B3F6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0-</w:t>
            </w:r>
            <w:r w:rsidR="004C6052" w:rsidRPr="004B3F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10</w:t>
            </w:r>
            <w:r w:rsidR="004C6052" w:rsidRPr="004B3F6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bscript"/>
              </w:rPr>
              <w:t xml:space="preserve"> cm</w:t>
            </w:r>
            <w:r w:rsidR="003A0F90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6F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 w:rsidR="003A0F90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6F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TN</w:t>
            </w:r>
            <w:r w:rsidR="004C6052" w:rsidRPr="004C6052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10-</w:t>
            </w:r>
            <w:r w:rsidR="004C6052" w:rsidRPr="004C605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20</w:t>
            </w:r>
            <w:r w:rsidR="004C6052" w:rsidRPr="004C6052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bscript"/>
              </w:rPr>
              <w:t xml:space="preserve"> cm</w:t>
            </w:r>
          </w:p>
        </w:tc>
        <w:tc>
          <w:tcPr>
            <w:tcW w:w="1526" w:type="pct"/>
            <w:shd w:val="clear" w:color="auto" w:fill="auto"/>
            <w:noWrap/>
            <w:vAlign w:val="center"/>
            <w:hideMark/>
          </w:tcPr>
          <w:p w14:paraId="399BB4BA" w14:textId="77777777" w:rsidR="0019160B" w:rsidRPr="00166FEE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66F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166FE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.87**</w:t>
            </w:r>
          </w:p>
        </w:tc>
      </w:tr>
      <w:tr w:rsidR="0019160B" w:rsidRPr="00166FEE" w14:paraId="2C714821" w14:textId="77777777" w:rsidTr="00F54688">
        <w:trPr>
          <w:trHeight w:val="624"/>
          <w:jc w:val="center"/>
        </w:trPr>
        <w:tc>
          <w:tcPr>
            <w:tcW w:w="3474" w:type="pct"/>
            <w:shd w:val="clear" w:color="auto" w:fill="auto"/>
            <w:noWrap/>
            <w:vAlign w:val="center"/>
            <w:hideMark/>
          </w:tcPr>
          <w:p w14:paraId="7EB32020" w14:textId="09ACC28F" w:rsidR="0019160B" w:rsidRPr="00166FEE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66F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TOC</w:t>
            </w:r>
            <w:r w:rsidR="00573EC0" w:rsidRPr="004C6052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10-</w:t>
            </w:r>
            <w:r w:rsidR="00573EC0" w:rsidRPr="004C605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20</w:t>
            </w:r>
            <w:r w:rsidR="004C6052" w:rsidRPr="004C6052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bscript"/>
              </w:rPr>
              <w:t xml:space="preserve"> cm</w:t>
            </w:r>
            <w:r w:rsidR="003A0F90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6F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 w:rsidR="003A0F90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6F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TP</w:t>
            </w:r>
            <w:r w:rsidR="004C6052" w:rsidRPr="004B3F6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0-</w:t>
            </w:r>
            <w:r w:rsidR="004C6052" w:rsidRPr="004B3F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10</w:t>
            </w:r>
            <w:r w:rsidR="004C6052" w:rsidRPr="004B3F6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bscript"/>
              </w:rPr>
              <w:t xml:space="preserve"> cm</w:t>
            </w:r>
          </w:p>
        </w:tc>
        <w:tc>
          <w:tcPr>
            <w:tcW w:w="1526" w:type="pct"/>
            <w:shd w:val="clear" w:color="auto" w:fill="auto"/>
            <w:noWrap/>
            <w:vAlign w:val="center"/>
            <w:hideMark/>
          </w:tcPr>
          <w:p w14:paraId="38E46130" w14:textId="77777777" w:rsidR="0019160B" w:rsidRPr="00166FEE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66FE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0.63*</w:t>
            </w:r>
          </w:p>
        </w:tc>
      </w:tr>
      <w:tr w:rsidR="0019160B" w:rsidRPr="00166FEE" w14:paraId="14C77C96" w14:textId="77777777" w:rsidTr="00573EC0">
        <w:trPr>
          <w:trHeight w:val="624"/>
          <w:jc w:val="center"/>
        </w:trPr>
        <w:tc>
          <w:tcPr>
            <w:tcW w:w="347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E8DDBA" w14:textId="0945B1A9" w:rsidR="0019160B" w:rsidRPr="00166FEE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66F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TN</w:t>
            </w:r>
            <w:r w:rsidR="004C6052" w:rsidRPr="004B3F6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0-</w:t>
            </w:r>
            <w:r w:rsidR="004C6052" w:rsidRPr="004B3F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10</w:t>
            </w:r>
            <w:r w:rsidR="004C6052" w:rsidRPr="004B3F6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bscript"/>
              </w:rPr>
              <w:t xml:space="preserve"> cm</w:t>
            </w:r>
            <w:r w:rsidR="003A0F90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6F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 w:rsidR="003A0F90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6F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TP</w:t>
            </w:r>
            <w:r w:rsidR="004C6052" w:rsidRPr="004B3F6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bscript"/>
              </w:rPr>
              <w:t>0-</w:t>
            </w:r>
            <w:r w:rsidR="004C6052" w:rsidRPr="004B3F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10</w:t>
            </w:r>
            <w:r w:rsidR="004C6052" w:rsidRPr="004B3F6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bscript"/>
              </w:rPr>
              <w:t xml:space="preserve"> cm</w:t>
            </w:r>
          </w:p>
        </w:tc>
        <w:tc>
          <w:tcPr>
            <w:tcW w:w="1526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8EE3D7" w14:textId="77777777" w:rsidR="0019160B" w:rsidRPr="00166FEE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66FEE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0.96***</w:t>
            </w:r>
          </w:p>
        </w:tc>
      </w:tr>
    </w:tbl>
    <w:p w14:paraId="440332ED" w14:textId="591C873D" w:rsidR="0019160B" w:rsidRPr="00774D81" w:rsidRDefault="0019160B" w:rsidP="0019160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74D8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774D81">
        <w:rPr>
          <w:rFonts w:ascii="Times New Roman" w:hAnsi="Times New Roman" w:cs="Times New Roman"/>
          <w:sz w:val="24"/>
          <w:szCs w:val="24"/>
        </w:rPr>
        <w:t xml:space="preserve">Abbreviations: TOC </w:t>
      </w:r>
      <w:r w:rsidR="00F11BDD">
        <w:rPr>
          <w:rFonts w:ascii="Times New Roman" w:hAnsi="Times New Roman" w:cs="Times New Roman" w:hint="eastAsia"/>
          <w:sz w:val="24"/>
          <w:szCs w:val="24"/>
        </w:rPr>
        <w:t>-</w:t>
      </w:r>
      <w:r w:rsidRPr="00774D81">
        <w:rPr>
          <w:rFonts w:ascii="Times New Roman" w:hAnsi="Times New Roman" w:cs="Times New Roman"/>
          <w:sz w:val="24"/>
          <w:szCs w:val="24"/>
        </w:rPr>
        <w:t xml:space="preserve"> total organic </w:t>
      </w:r>
      <w:r w:rsidRPr="00774D81">
        <w:rPr>
          <w:rFonts w:ascii="Times New Roman" w:hAnsi="Times New Roman" w:cs="Times New Roman" w:hint="eastAsia"/>
          <w:sz w:val="24"/>
          <w:szCs w:val="24"/>
        </w:rPr>
        <w:t>carbon</w:t>
      </w:r>
      <w:r w:rsidRPr="00774D81">
        <w:rPr>
          <w:rFonts w:ascii="Times New Roman" w:hAnsi="Times New Roman" w:cs="Times New Roman"/>
          <w:sz w:val="24"/>
          <w:szCs w:val="24"/>
        </w:rPr>
        <w:t xml:space="preserve">; TN </w:t>
      </w:r>
      <w:r w:rsidR="00F11BDD">
        <w:rPr>
          <w:rFonts w:ascii="Times New Roman" w:hAnsi="Times New Roman" w:cs="Times New Roman" w:hint="eastAsia"/>
          <w:sz w:val="24"/>
          <w:szCs w:val="24"/>
        </w:rPr>
        <w:t>-</w:t>
      </w:r>
      <w:r w:rsidRPr="00774D81">
        <w:rPr>
          <w:rFonts w:ascii="Times New Roman" w:hAnsi="Times New Roman" w:cs="Times New Roman"/>
          <w:sz w:val="24"/>
          <w:szCs w:val="24"/>
        </w:rPr>
        <w:t xml:space="preserve"> total </w:t>
      </w:r>
      <w:r w:rsidRPr="00774D81">
        <w:rPr>
          <w:rFonts w:ascii="Times New Roman" w:hAnsi="Times New Roman" w:cs="Times New Roman" w:hint="eastAsia"/>
          <w:sz w:val="24"/>
          <w:szCs w:val="24"/>
        </w:rPr>
        <w:t>nitrogen</w:t>
      </w:r>
      <w:r w:rsidRPr="00774D81">
        <w:rPr>
          <w:rFonts w:ascii="Times New Roman" w:hAnsi="Times New Roman" w:cs="Times New Roman"/>
          <w:sz w:val="24"/>
          <w:szCs w:val="24"/>
        </w:rPr>
        <w:t xml:space="preserve">; </w:t>
      </w:r>
      <w:r w:rsidRPr="00774D81">
        <w:rPr>
          <w:rFonts w:ascii="Times New Roman" w:hAnsi="Times New Roman" w:cs="Times New Roman" w:hint="eastAsia"/>
          <w:sz w:val="24"/>
          <w:szCs w:val="24"/>
        </w:rPr>
        <w:t xml:space="preserve">TP </w:t>
      </w:r>
      <w:r w:rsidR="00F11BDD">
        <w:rPr>
          <w:rFonts w:ascii="Times New Roman" w:hAnsi="Times New Roman" w:cs="Times New Roman" w:hint="eastAsia"/>
          <w:sz w:val="24"/>
          <w:szCs w:val="24"/>
        </w:rPr>
        <w:t>-</w:t>
      </w:r>
      <w:r w:rsidRPr="00774D81">
        <w:rPr>
          <w:rFonts w:ascii="Times New Roman" w:hAnsi="Times New Roman" w:cs="Times New Roman" w:hint="eastAsia"/>
          <w:sz w:val="24"/>
          <w:szCs w:val="24"/>
        </w:rPr>
        <w:t xml:space="preserve"> total phosphorus;</w:t>
      </w:r>
      <w:r w:rsidRPr="00774D81">
        <w:rPr>
          <w:rFonts w:ascii="Times New Roman" w:hAnsi="Times New Roman" w:cs="Times New Roman"/>
          <w:sz w:val="24"/>
          <w:szCs w:val="24"/>
        </w:rPr>
        <w:t xml:space="preserve"> </w:t>
      </w:r>
      <w:r w:rsidR="005B5935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0</w:t>
      </w:r>
      <w:r w:rsidR="00573EC0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-</w:t>
      </w:r>
      <w:r w:rsidR="005B5935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1</w:t>
      </w:r>
      <w:r w:rsidR="00573EC0" w:rsidRPr="00166FE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0</w:t>
      </w:r>
      <w:r w:rsidR="004C6052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cm</w:t>
      </w:r>
      <w:r w:rsidRPr="00774D81">
        <w:rPr>
          <w:rFonts w:ascii="Times New Roman" w:hAnsi="Times New Roman" w:cs="Times New Roman"/>
          <w:sz w:val="24"/>
          <w:szCs w:val="24"/>
        </w:rPr>
        <w:t xml:space="preserve"> </w:t>
      </w:r>
      <w:r w:rsidR="00F11BDD">
        <w:rPr>
          <w:rFonts w:ascii="Times New Roman" w:hAnsi="Times New Roman" w:cs="Times New Roman" w:hint="eastAsia"/>
          <w:sz w:val="24"/>
          <w:szCs w:val="24"/>
        </w:rPr>
        <w:t>and</w:t>
      </w:r>
      <w:r w:rsidRPr="00774D81">
        <w:rPr>
          <w:rFonts w:ascii="Times New Roman" w:hAnsi="Times New Roman" w:cs="Times New Roman"/>
          <w:sz w:val="24"/>
          <w:szCs w:val="24"/>
        </w:rPr>
        <w:t xml:space="preserve"> </w:t>
      </w:r>
      <w:r w:rsidR="00573EC0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10-</w:t>
      </w:r>
      <w:r w:rsidR="00573EC0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2</w:t>
      </w:r>
      <w:r w:rsidR="00573EC0" w:rsidRPr="00166FE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0</w:t>
      </w:r>
      <w:r w:rsidR="004C6052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cm</w:t>
      </w:r>
      <w:r w:rsidRPr="00774D81">
        <w:rPr>
          <w:rFonts w:ascii="Times New Roman" w:hAnsi="Times New Roman" w:cs="Times New Roman"/>
          <w:sz w:val="24"/>
          <w:szCs w:val="24"/>
        </w:rPr>
        <w:t xml:space="preserve"> </w:t>
      </w:r>
      <w:r w:rsidR="00F11BDD">
        <w:rPr>
          <w:rFonts w:ascii="Times New Roman" w:hAnsi="Times New Roman" w:cs="Times New Roman" w:hint="eastAsia"/>
          <w:sz w:val="24"/>
          <w:szCs w:val="24"/>
        </w:rPr>
        <w:t>-</w:t>
      </w:r>
      <w:r w:rsidRPr="00774D81">
        <w:rPr>
          <w:rFonts w:ascii="Times New Roman" w:hAnsi="Times New Roman" w:cs="Times New Roman"/>
          <w:sz w:val="24"/>
          <w:szCs w:val="24"/>
        </w:rPr>
        <w:t xml:space="preserve"> soil </w:t>
      </w:r>
      <w:r w:rsidR="00F11BDD">
        <w:rPr>
          <w:rFonts w:ascii="Times New Roman" w:hAnsi="Times New Roman" w:cs="Times New Roman" w:hint="eastAsia"/>
          <w:sz w:val="24"/>
          <w:szCs w:val="24"/>
        </w:rPr>
        <w:t>variables</w:t>
      </w:r>
      <w:r w:rsidRPr="00774D81">
        <w:rPr>
          <w:rFonts w:ascii="Times New Roman" w:hAnsi="Times New Roman" w:cs="Times New Roman"/>
          <w:sz w:val="24"/>
          <w:szCs w:val="24"/>
        </w:rPr>
        <w:t xml:space="preserve"> measured at 0</w:t>
      </w:r>
      <w:r w:rsidR="005B5935">
        <w:rPr>
          <w:rFonts w:ascii="Times New Roman" w:hAnsi="Times New Roman" w:cs="Times New Roman" w:hint="eastAsia"/>
          <w:sz w:val="24"/>
          <w:szCs w:val="24"/>
        </w:rPr>
        <w:t>-1</w:t>
      </w:r>
      <w:r w:rsidR="00573EC0">
        <w:rPr>
          <w:rFonts w:ascii="Times New Roman" w:hAnsi="Times New Roman" w:cs="Times New Roman" w:hint="eastAsia"/>
          <w:sz w:val="24"/>
          <w:szCs w:val="24"/>
        </w:rPr>
        <w:t>0</w:t>
      </w:r>
      <w:r w:rsidRPr="00774D81">
        <w:rPr>
          <w:rFonts w:ascii="Times New Roman" w:hAnsi="Times New Roman" w:cs="Times New Roman"/>
          <w:sz w:val="24"/>
          <w:szCs w:val="24"/>
        </w:rPr>
        <w:t xml:space="preserve"> </w:t>
      </w:r>
      <w:r w:rsidR="00F11BDD">
        <w:rPr>
          <w:rFonts w:ascii="Times New Roman" w:hAnsi="Times New Roman" w:cs="Times New Roman" w:hint="eastAsia"/>
          <w:sz w:val="24"/>
          <w:szCs w:val="24"/>
        </w:rPr>
        <w:t>and</w:t>
      </w:r>
      <w:r w:rsidRPr="00774D81">
        <w:rPr>
          <w:rFonts w:ascii="Times New Roman" w:hAnsi="Times New Roman" w:cs="Times New Roman"/>
          <w:sz w:val="24"/>
          <w:szCs w:val="24"/>
        </w:rPr>
        <w:t xml:space="preserve"> </w:t>
      </w:r>
      <w:r w:rsidR="00573EC0">
        <w:rPr>
          <w:rFonts w:ascii="Times New Roman" w:hAnsi="Times New Roman" w:cs="Times New Roman" w:hint="eastAsia"/>
          <w:sz w:val="24"/>
          <w:szCs w:val="24"/>
        </w:rPr>
        <w:t>10-</w:t>
      </w:r>
      <w:r w:rsidRPr="00774D81">
        <w:rPr>
          <w:rFonts w:ascii="Times New Roman" w:hAnsi="Times New Roman" w:cs="Times New Roman"/>
          <w:sz w:val="24"/>
          <w:szCs w:val="24"/>
        </w:rPr>
        <w:t>20 cm</w:t>
      </w:r>
      <w:r w:rsidRPr="00774D81">
        <w:rPr>
          <w:rFonts w:ascii="Times New Roman" w:hAnsi="Times New Roman" w:cs="Times New Roman" w:hint="eastAsia"/>
          <w:sz w:val="24"/>
          <w:szCs w:val="24"/>
        </w:rPr>
        <w:t xml:space="preserve"> depth</w:t>
      </w:r>
      <w:r w:rsidR="00F11BDD">
        <w:rPr>
          <w:rFonts w:ascii="Times New Roman" w:hAnsi="Times New Roman" w:cs="Times New Roman" w:hint="eastAsia"/>
          <w:sz w:val="24"/>
          <w:szCs w:val="24"/>
        </w:rPr>
        <w:t>, respectively.</w:t>
      </w:r>
      <w:r w:rsidRPr="00774D8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9C57CEC" w14:textId="00B88393" w:rsidR="0086604F" w:rsidRDefault="0019160B" w:rsidP="0020574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OLE_LINK29"/>
      <w:bookmarkStart w:id="1" w:name="OLE_LINK30"/>
      <w:r w:rsidRPr="00774D81">
        <w:rPr>
          <w:rFonts w:ascii="Times New Roman" w:hAnsi="Times New Roman" w:cs="Times New Roman" w:hint="eastAsia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>*</w:t>
      </w:r>
      <w:r>
        <w:rPr>
          <w:rFonts w:ascii="Times New Roman" w:hAnsi="Times New Roman" w:cs="Times New Roman" w:hint="eastAsia"/>
          <w:i/>
          <w:sz w:val="24"/>
          <w:szCs w:val="24"/>
        </w:rPr>
        <w:t>P</w:t>
      </w:r>
      <w:r w:rsidR="00350AF0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&lt;</w:t>
      </w:r>
      <w:r w:rsidR="00350AF0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0.05</w:t>
      </w:r>
      <w:r w:rsidR="005B5935">
        <w:rPr>
          <w:rFonts w:ascii="Times New Roman" w:hAnsi="Times New Roman" w:cs="Times New Roman" w:hint="eastAsia"/>
          <w:sz w:val="24"/>
          <w:szCs w:val="24"/>
        </w:rPr>
        <w:t>0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bookmarkEnd w:id="0"/>
      <w:bookmarkEnd w:id="1"/>
      <w:r>
        <w:rPr>
          <w:rFonts w:ascii="Times New Roman" w:hAnsi="Times New Roman" w:cs="Times New Roman" w:hint="eastAsia"/>
          <w:sz w:val="24"/>
          <w:szCs w:val="24"/>
        </w:rPr>
        <w:t>**</w:t>
      </w:r>
      <w:r w:rsidRPr="00166FEE">
        <w:rPr>
          <w:rFonts w:ascii="Times New Roman" w:hAnsi="Times New Roman" w:cs="Times New Roman" w:hint="eastAsia"/>
          <w:i/>
          <w:sz w:val="24"/>
          <w:szCs w:val="24"/>
        </w:rPr>
        <w:t>P</w:t>
      </w:r>
      <w:r w:rsidR="00350AF0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&lt;</w:t>
      </w:r>
      <w:r w:rsidR="00350AF0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0.01</w:t>
      </w:r>
      <w:r w:rsidR="005B5935">
        <w:rPr>
          <w:rFonts w:ascii="Times New Roman" w:hAnsi="Times New Roman" w:cs="Times New Roman" w:hint="eastAsia"/>
          <w:sz w:val="24"/>
          <w:szCs w:val="24"/>
        </w:rPr>
        <w:t>0</w:t>
      </w:r>
      <w:r>
        <w:rPr>
          <w:rFonts w:ascii="Times New Roman" w:hAnsi="Times New Roman" w:cs="Times New Roman" w:hint="eastAsia"/>
          <w:sz w:val="24"/>
          <w:szCs w:val="24"/>
        </w:rPr>
        <w:t>, ***</w:t>
      </w:r>
      <w:r w:rsidRPr="00166FEE">
        <w:rPr>
          <w:rFonts w:ascii="Times New Roman" w:hAnsi="Times New Roman" w:cs="Times New Roman" w:hint="eastAsia"/>
          <w:i/>
          <w:sz w:val="24"/>
          <w:szCs w:val="24"/>
        </w:rPr>
        <w:t>P</w:t>
      </w:r>
      <w:r w:rsidR="00350AF0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&lt;</w:t>
      </w:r>
      <w:r w:rsidR="00350AF0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0.001</w:t>
      </w:r>
      <w:r w:rsidR="0086604F">
        <w:rPr>
          <w:rFonts w:ascii="Times New Roman" w:hAnsi="Times New Roman" w:cs="Times New Roman"/>
          <w:sz w:val="24"/>
          <w:szCs w:val="24"/>
        </w:rPr>
        <w:br w:type="page"/>
      </w:r>
    </w:p>
    <w:p w14:paraId="60E9AA62" w14:textId="1AEC1FB5" w:rsidR="00205747" w:rsidRPr="00205747" w:rsidRDefault="00205747" w:rsidP="00205747">
      <w:pPr>
        <w:spacing w:line="480" w:lineRule="auto"/>
        <w:rPr>
          <w:rFonts w:ascii="Calibri" w:eastAsia="宋体" w:hAnsi="Calibri" w:cs="Times New Roman"/>
        </w:rPr>
      </w:pPr>
      <w:r w:rsidRPr="00205747">
        <w:rPr>
          <w:rFonts w:ascii="Times New Roman" w:eastAsia="宋体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S</w:t>
      </w:r>
      <w:r w:rsidRPr="00205747">
        <w:rPr>
          <w:rFonts w:ascii="Times New Roman" w:eastAsia="宋体" w:hAnsi="Times New Roman" w:cs="Times New Roman"/>
          <w:b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.</w:t>
      </w:r>
      <w:r w:rsidRPr="00205747">
        <w:rPr>
          <w:rFonts w:ascii="Times New Roman" w:eastAsia="宋体" w:hAnsi="Times New Roman" w:cs="Times New Roman"/>
          <w:sz w:val="24"/>
          <w:szCs w:val="24"/>
        </w:rPr>
        <w:t xml:space="preserve"> The richness, diversity and evenness indices of functional genes at each </w:t>
      </w:r>
      <w:r w:rsidR="00711453">
        <w:rPr>
          <w:rFonts w:ascii="Times New Roman" w:eastAsia="宋体" w:hAnsi="Times New Roman" w:cs="Times New Roman"/>
          <w:sz w:val="24"/>
          <w:szCs w:val="24"/>
        </w:rPr>
        <w:t>elevation</w:t>
      </w:r>
      <w:r w:rsidRPr="00205747">
        <w:rPr>
          <w:rFonts w:ascii="Times New Roman" w:eastAsia="宋体" w:hAnsi="Times New Roman" w:cs="Times New Roman"/>
          <w:sz w:val="24"/>
          <w:szCs w:val="24"/>
        </w:rPr>
        <w:t>.</w:t>
      </w:r>
      <w:r w:rsidRPr="00205747">
        <w:rPr>
          <w:rFonts w:ascii="Calibri" w:eastAsia="宋体" w:hAnsi="Calibri" w:cs="Times New Roman"/>
        </w:rPr>
        <w:fldChar w:fldCharType="begin"/>
      </w:r>
      <w:r w:rsidRPr="00205747">
        <w:rPr>
          <w:rFonts w:ascii="Calibri" w:eastAsia="宋体" w:hAnsi="Calibri" w:cs="Times New Roman"/>
        </w:rPr>
        <w:instrText xml:space="preserve"> LINK Excel.Sheet.12 "E:\\THU_Training\\</w:instrText>
      </w:r>
      <w:r w:rsidRPr="00205747">
        <w:rPr>
          <w:rFonts w:ascii="Calibri" w:eastAsia="宋体" w:hAnsi="Calibri" w:cs="Times New Roman" w:hint="eastAsia"/>
        </w:rPr>
        <w:instrText>师姐给的原始文件</w:instrText>
      </w:r>
      <w:r w:rsidRPr="00205747">
        <w:rPr>
          <w:rFonts w:ascii="Calibri" w:eastAsia="宋体" w:hAnsi="Calibri" w:cs="Times New Roman"/>
        </w:rPr>
        <w:instrText>\\</w:instrText>
      </w:r>
      <w:r w:rsidRPr="00205747">
        <w:rPr>
          <w:rFonts w:ascii="Calibri" w:eastAsia="宋体" w:hAnsi="Calibri" w:cs="Times New Roman" w:hint="eastAsia"/>
        </w:rPr>
        <w:instrText>所有的文字部分</w:instrText>
      </w:r>
      <w:r w:rsidRPr="00205747">
        <w:rPr>
          <w:rFonts w:ascii="Calibri" w:eastAsia="宋体" w:hAnsi="Calibri" w:cs="Times New Roman"/>
        </w:rPr>
        <w:instrText>\\</w:instrText>
      </w:r>
      <w:r w:rsidRPr="00205747">
        <w:rPr>
          <w:rFonts w:ascii="Calibri" w:eastAsia="宋体" w:hAnsi="Calibri" w:cs="Times New Roman" w:hint="eastAsia"/>
        </w:rPr>
        <w:instrText>二稿</w:instrText>
      </w:r>
      <w:r w:rsidRPr="00205747">
        <w:rPr>
          <w:rFonts w:ascii="Calibri" w:eastAsia="宋体" w:hAnsi="Calibri" w:cs="Times New Roman"/>
        </w:rPr>
        <w:instrText>\\manuscript-QQ4\\</w:instrText>
      </w:r>
      <w:r w:rsidRPr="00205747">
        <w:rPr>
          <w:rFonts w:ascii="Calibri" w:eastAsia="宋体" w:hAnsi="Calibri" w:cs="Times New Roman" w:hint="eastAsia"/>
        </w:rPr>
        <w:instrText>为了能居中</w:instrText>
      </w:r>
      <w:r w:rsidRPr="00205747">
        <w:rPr>
          <w:rFonts w:ascii="Calibri" w:eastAsia="宋体" w:hAnsi="Calibri" w:cs="Times New Roman"/>
        </w:rPr>
        <w:instrText xml:space="preserve">.xlsx" "1!R6C6:R9C10" \a \f 4 \h  \* MERGEFORMAT </w:instrText>
      </w:r>
      <w:r w:rsidRPr="00205747">
        <w:rPr>
          <w:rFonts w:ascii="Calibri" w:eastAsia="宋体" w:hAnsi="Calibri" w:cs="Times New Roman"/>
        </w:rPr>
        <w:fldChar w:fldCharType="separate"/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287"/>
        <w:gridCol w:w="1503"/>
        <w:gridCol w:w="1518"/>
        <w:gridCol w:w="1503"/>
        <w:gridCol w:w="1501"/>
      </w:tblGrid>
      <w:tr w:rsidR="00205747" w:rsidRPr="00205747" w14:paraId="415917D8" w14:textId="77777777" w:rsidTr="00BA58FC">
        <w:trPr>
          <w:trHeight w:val="624"/>
          <w:jc w:val="center"/>
        </w:trPr>
        <w:tc>
          <w:tcPr>
            <w:tcW w:w="137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3A557A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0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EE2E64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3200m</w:t>
            </w:r>
          </w:p>
        </w:tc>
        <w:tc>
          <w:tcPr>
            <w:tcW w:w="91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76A2F1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3400m</w:t>
            </w:r>
          </w:p>
        </w:tc>
        <w:tc>
          <w:tcPr>
            <w:tcW w:w="90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55F80E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3600m</w:t>
            </w:r>
          </w:p>
        </w:tc>
        <w:tc>
          <w:tcPr>
            <w:tcW w:w="90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19F858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3800m</w:t>
            </w:r>
          </w:p>
        </w:tc>
      </w:tr>
      <w:tr w:rsidR="00205747" w:rsidRPr="00205747" w14:paraId="7A091AF4" w14:textId="77777777" w:rsidTr="00BA58FC">
        <w:trPr>
          <w:trHeight w:val="624"/>
          <w:jc w:val="center"/>
        </w:trPr>
        <w:tc>
          <w:tcPr>
            <w:tcW w:w="137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1F48513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Richness</w:t>
            </w: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90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CA1E7F1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31528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A4BF1AE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37752</w:t>
            </w:r>
          </w:p>
        </w:tc>
        <w:tc>
          <w:tcPr>
            <w:tcW w:w="90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E834DB1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42226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E4862F5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43816</w:t>
            </w:r>
          </w:p>
        </w:tc>
      </w:tr>
      <w:tr w:rsidR="00205747" w:rsidRPr="00205747" w14:paraId="0BD24556" w14:textId="77777777" w:rsidTr="00BA58FC">
        <w:trPr>
          <w:trHeight w:val="624"/>
          <w:jc w:val="center"/>
        </w:trPr>
        <w:tc>
          <w:tcPr>
            <w:tcW w:w="1376" w:type="pct"/>
            <w:vAlign w:val="center"/>
            <w:hideMark/>
          </w:tcPr>
          <w:p w14:paraId="4A5C0D8F" w14:textId="5F2AAF25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Shannon </w:t>
            </w:r>
            <w:r w:rsidR="009D5B3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i</w:t>
            </w: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ndex</w:t>
            </w:r>
          </w:p>
        </w:tc>
        <w:tc>
          <w:tcPr>
            <w:tcW w:w="904" w:type="pct"/>
            <w:vAlign w:val="center"/>
            <w:hideMark/>
          </w:tcPr>
          <w:p w14:paraId="4880F7CC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10.27c</w:t>
            </w: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913" w:type="pct"/>
            <w:vAlign w:val="center"/>
            <w:hideMark/>
          </w:tcPr>
          <w:p w14:paraId="16AF2694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10.44b</w:t>
            </w:r>
          </w:p>
        </w:tc>
        <w:tc>
          <w:tcPr>
            <w:tcW w:w="904" w:type="pct"/>
            <w:vAlign w:val="center"/>
            <w:hideMark/>
          </w:tcPr>
          <w:p w14:paraId="5867AA98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10.54a</w:t>
            </w:r>
          </w:p>
        </w:tc>
        <w:tc>
          <w:tcPr>
            <w:tcW w:w="903" w:type="pct"/>
            <w:vAlign w:val="center"/>
            <w:hideMark/>
          </w:tcPr>
          <w:p w14:paraId="1C087737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10.58a</w:t>
            </w:r>
          </w:p>
        </w:tc>
      </w:tr>
      <w:tr w:rsidR="00205747" w:rsidRPr="00205747" w14:paraId="0B2AA2F4" w14:textId="77777777" w:rsidTr="00BA58FC">
        <w:trPr>
          <w:trHeight w:val="624"/>
          <w:jc w:val="center"/>
        </w:trPr>
        <w:tc>
          <w:tcPr>
            <w:tcW w:w="1376" w:type="pct"/>
            <w:vAlign w:val="center"/>
            <w:hideMark/>
          </w:tcPr>
          <w:p w14:paraId="1CBAAB3E" w14:textId="038E1103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Simpson </w:t>
            </w:r>
            <w:r w:rsidR="009D5B3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i</w:t>
            </w: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ndex</w:t>
            </w:r>
          </w:p>
        </w:tc>
        <w:tc>
          <w:tcPr>
            <w:tcW w:w="904" w:type="pct"/>
            <w:vAlign w:val="center"/>
            <w:hideMark/>
          </w:tcPr>
          <w:p w14:paraId="40482970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28900.04c</w:t>
            </w:r>
          </w:p>
        </w:tc>
        <w:tc>
          <w:tcPr>
            <w:tcW w:w="913" w:type="pct"/>
            <w:vAlign w:val="center"/>
            <w:hideMark/>
          </w:tcPr>
          <w:p w14:paraId="2B6A8535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34076.60b</w:t>
            </w:r>
          </w:p>
        </w:tc>
        <w:tc>
          <w:tcPr>
            <w:tcW w:w="904" w:type="pct"/>
            <w:vAlign w:val="center"/>
            <w:hideMark/>
          </w:tcPr>
          <w:p w14:paraId="3084FBBA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37935.60a</w:t>
            </w:r>
          </w:p>
        </w:tc>
        <w:tc>
          <w:tcPr>
            <w:tcW w:w="903" w:type="pct"/>
            <w:vAlign w:val="center"/>
            <w:hideMark/>
          </w:tcPr>
          <w:p w14:paraId="78B9CE42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39470.65a</w:t>
            </w:r>
          </w:p>
        </w:tc>
      </w:tr>
      <w:tr w:rsidR="00205747" w:rsidRPr="00205747" w14:paraId="07B97387" w14:textId="77777777" w:rsidTr="00BA58FC">
        <w:trPr>
          <w:trHeight w:val="624"/>
          <w:jc w:val="center"/>
        </w:trPr>
        <w:tc>
          <w:tcPr>
            <w:tcW w:w="1376" w:type="pct"/>
            <w:vAlign w:val="center"/>
            <w:hideMark/>
          </w:tcPr>
          <w:p w14:paraId="7DBA308C" w14:textId="2FFDB2CE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Pielou even</w:t>
            </w:r>
            <w:r w:rsidR="00ED3A1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</w:t>
            </w: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ess</w:t>
            </w:r>
          </w:p>
        </w:tc>
        <w:tc>
          <w:tcPr>
            <w:tcW w:w="904" w:type="pct"/>
            <w:noWrap/>
            <w:vAlign w:val="center"/>
            <w:hideMark/>
          </w:tcPr>
          <w:p w14:paraId="6AE556C1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0.99961a</w:t>
            </w:r>
          </w:p>
        </w:tc>
        <w:tc>
          <w:tcPr>
            <w:tcW w:w="913" w:type="pct"/>
            <w:noWrap/>
            <w:vAlign w:val="center"/>
            <w:hideMark/>
          </w:tcPr>
          <w:p w14:paraId="7B3E1987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0.99962a</w:t>
            </w:r>
          </w:p>
        </w:tc>
        <w:tc>
          <w:tcPr>
            <w:tcW w:w="904" w:type="pct"/>
            <w:noWrap/>
            <w:vAlign w:val="center"/>
            <w:hideMark/>
          </w:tcPr>
          <w:p w14:paraId="18665425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0.99967a</w:t>
            </w:r>
          </w:p>
        </w:tc>
        <w:tc>
          <w:tcPr>
            <w:tcW w:w="903" w:type="pct"/>
            <w:noWrap/>
            <w:vAlign w:val="center"/>
            <w:hideMark/>
          </w:tcPr>
          <w:p w14:paraId="28B6CBE9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0.99959a</w:t>
            </w:r>
          </w:p>
        </w:tc>
      </w:tr>
      <w:tr w:rsidR="00205747" w:rsidRPr="00205747" w14:paraId="5EEDBE74" w14:textId="77777777" w:rsidTr="00BA58FC">
        <w:trPr>
          <w:trHeight w:val="624"/>
          <w:jc w:val="center"/>
        </w:trPr>
        <w:tc>
          <w:tcPr>
            <w:tcW w:w="137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091B943" w14:textId="6E858A34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Simpson even</w:t>
            </w:r>
            <w:r w:rsidR="00ED3A1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</w:t>
            </w: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ess</w:t>
            </w:r>
          </w:p>
        </w:tc>
        <w:tc>
          <w:tcPr>
            <w:tcW w:w="90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17D3A86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0.99210a</w:t>
            </w:r>
          </w:p>
        </w:tc>
        <w:tc>
          <w:tcPr>
            <w:tcW w:w="913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5C3AF1D5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0.99209a</w:t>
            </w:r>
          </w:p>
        </w:tc>
        <w:tc>
          <w:tcPr>
            <w:tcW w:w="90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5C5C5956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0.99297a</w:t>
            </w:r>
          </w:p>
        </w:tc>
        <w:tc>
          <w:tcPr>
            <w:tcW w:w="903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5DDC13BA" w14:textId="77777777" w:rsidR="00205747" w:rsidRPr="00205747" w:rsidRDefault="00205747" w:rsidP="0020574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574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0.99140a</w:t>
            </w:r>
          </w:p>
        </w:tc>
      </w:tr>
    </w:tbl>
    <w:p w14:paraId="61B059F4" w14:textId="24F0A496" w:rsidR="00205747" w:rsidRPr="00205747" w:rsidRDefault="00205747" w:rsidP="00205747">
      <w:pPr>
        <w:spacing w:line="48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205747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r w:rsidRPr="00205747">
        <w:rPr>
          <w:rFonts w:ascii="Times New Roman" w:eastAsia="宋体" w:hAnsi="Times New Roman" w:cs="Times New Roman"/>
          <w:sz w:val="24"/>
          <w:szCs w:val="24"/>
        </w:rPr>
        <w:t>Detected gene number</w:t>
      </w:r>
      <w:r w:rsidR="00A90FBE">
        <w:rPr>
          <w:rFonts w:ascii="Times New Roman" w:eastAsia="宋体" w:hAnsi="Times New Roman" w:cs="Times New Roman"/>
          <w:sz w:val="24"/>
          <w:szCs w:val="24"/>
        </w:rPr>
        <w:t>.</w:t>
      </w:r>
    </w:p>
    <w:p w14:paraId="4577E279" w14:textId="6F890FEF" w:rsidR="00205747" w:rsidRPr="00205747" w:rsidRDefault="00205747" w:rsidP="00205747">
      <w:pPr>
        <w:spacing w:line="48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205747">
        <w:rPr>
          <w:rFonts w:ascii="Times New Roman" w:eastAsia="宋体" w:hAnsi="Times New Roman" w:cs="Times New Roman"/>
          <w:sz w:val="24"/>
          <w:szCs w:val="24"/>
          <w:vertAlign w:val="superscript"/>
        </w:rPr>
        <w:t>b</w:t>
      </w:r>
      <w:r w:rsidRPr="00205747">
        <w:rPr>
          <w:rFonts w:ascii="Times New Roman" w:eastAsia="宋体" w:hAnsi="Times New Roman" w:cs="Times New Roman"/>
          <w:sz w:val="24"/>
          <w:szCs w:val="24"/>
        </w:rPr>
        <w:t xml:space="preserve">Significant </w:t>
      </w:r>
      <w:r w:rsidR="009D5B3E">
        <w:rPr>
          <w:rFonts w:ascii="Times New Roman" w:eastAsia="宋体" w:hAnsi="Times New Roman" w:cs="Times New Roman"/>
          <w:sz w:val="24"/>
          <w:szCs w:val="24"/>
        </w:rPr>
        <w:t>(</w:t>
      </w:r>
      <w:r w:rsidR="009D5B3E" w:rsidRPr="009D5B3E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9D5B3E">
        <w:rPr>
          <w:rFonts w:ascii="Times New Roman" w:eastAsia="宋体" w:hAnsi="Times New Roman" w:cs="Times New Roman"/>
          <w:sz w:val="24"/>
          <w:szCs w:val="24"/>
        </w:rPr>
        <w:t xml:space="preserve">&lt;0.05) </w:t>
      </w:r>
      <w:r w:rsidRPr="00205747">
        <w:rPr>
          <w:rFonts w:ascii="Times New Roman" w:eastAsia="宋体" w:hAnsi="Times New Roman" w:cs="Times New Roman"/>
          <w:sz w:val="24"/>
          <w:szCs w:val="24"/>
        </w:rPr>
        <w:t xml:space="preserve">differences among </w:t>
      </w:r>
      <w:r w:rsidR="00711453">
        <w:rPr>
          <w:rFonts w:ascii="Times New Roman" w:eastAsia="宋体" w:hAnsi="Times New Roman" w:cs="Times New Roman"/>
          <w:sz w:val="24"/>
          <w:szCs w:val="24"/>
        </w:rPr>
        <w:t>elevation</w:t>
      </w:r>
      <w:r w:rsidRPr="00205747">
        <w:rPr>
          <w:rFonts w:ascii="Times New Roman" w:eastAsia="宋体" w:hAnsi="Times New Roman" w:cs="Times New Roman"/>
          <w:sz w:val="24"/>
          <w:szCs w:val="24"/>
        </w:rPr>
        <w:t>s are indicated by different alphabetic letters.</w:t>
      </w:r>
    </w:p>
    <w:p w14:paraId="376FDE63" w14:textId="2356659C" w:rsidR="0019160B" w:rsidRPr="00774D81" w:rsidRDefault="00205747" w:rsidP="00205747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05747">
        <w:rPr>
          <w:rFonts w:ascii="Calibri" w:eastAsia="宋体" w:hAnsi="Calibri" w:cs="Times New Roman"/>
          <w:kern w:val="0"/>
        </w:rPr>
        <w:fldChar w:fldCharType="end"/>
      </w:r>
    </w:p>
    <w:p w14:paraId="59B35FB1" w14:textId="77777777" w:rsidR="0019160B" w:rsidRPr="00774D81" w:rsidRDefault="0019160B" w:rsidP="0019160B">
      <w:pPr>
        <w:spacing w:line="480" w:lineRule="auto"/>
      </w:pPr>
    </w:p>
    <w:p w14:paraId="516B0070" w14:textId="77777777" w:rsidR="0019160B" w:rsidRPr="00774D81" w:rsidRDefault="0019160B" w:rsidP="0019160B">
      <w:pPr>
        <w:spacing w:line="480" w:lineRule="auto"/>
      </w:pPr>
    </w:p>
    <w:p w14:paraId="5B50F904" w14:textId="77777777" w:rsidR="0019160B" w:rsidRDefault="0019160B" w:rsidP="0019160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FE851BF" w14:textId="783531F7" w:rsidR="0019160B" w:rsidRPr="00774D81" w:rsidRDefault="0019160B" w:rsidP="0019160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774D81">
        <w:rPr>
          <w:rFonts w:ascii="Times New Roman" w:hAnsi="Times New Roman" w:cs="Times New Roman"/>
          <w:sz w:val="24"/>
          <w:szCs w:val="24"/>
        </w:rPr>
        <w:t xml:space="preserve">. Differences of microbial communities among </w:t>
      </w:r>
      <w:r w:rsidR="00711453">
        <w:rPr>
          <w:rFonts w:ascii="Times New Roman" w:hAnsi="Times New Roman" w:cs="Times New Roman"/>
          <w:sz w:val="24"/>
          <w:szCs w:val="24"/>
        </w:rPr>
        <w:t>elevation</w:t>
      </w:r>
      <w:r w:rsidRPr="00774D81">
        <w:rPr>
          <w:rFonts w:ascii="Times New Roman" w:hAnsi="Times New Roman" w:cs="Times New Roman"/>
          <w:sz w:val="24"/>
          <w:szCs w:val="24"/>
        </w:rPr>
        <w:t>s as examined by the dissimilarity test</w:t>
      </w:r>
      <w:r w:rsidRPr="00774D81">
        <w:rPr>
          <w:rFonts w:ascii="Times New Roman" w:hAnsi="Times New Roman" w:cs="Times New Roman" w:hint="eastAsia"/>
          <w:sz w:val="24"/>
          <w:szCs w:val="24"/>
        </w:rPr>
        <w:t>s</w:t>
      </w:r>
      <w:r w:rsidRPr="00774D81">
        <w:rPr>
          <w:rFonts w:ascii="Times New Roman" w:hAnsi="Times New Roman" w:cs="Times New Roman"/>
          <w:sz w:val="24"/>
          <w:szCs w:val="24"/>
        </w:rPr>
        <w:t xml:space="preserve"> of </w:t>
      </w:r>
      <w:r w:rsidRPr="009D1B9B">
        <w:rPr>
          <w:rFonts w:ascii="Times New Roman" w:hAnsi="Times New Roman" w:cs="Times New Roman"/>
          <w:i/>
          <w:sz w:val="24"/>
          <w:szCs w:val="24"/>
        </w:rPr>
        <w:t>adonis</w:t>
      </w:r>
      <w:r w:rsidRPr="00774D81">
        <w:rPr>
          <w:rFonts w:ascii="Times New Roman" w:hAnsi="Times New Roman" w:cs="Times New Roman"/>
          <w:sz w:val="24"/>
          <w:szCs w:val="24"/>
        </w:rPr>
        <w:t xml:space="preserve">.  </w:t>
      </w:r>
      <w:r w:rsidRPr="00774D81">
        <w:rPr>
          <w:rFonts w:ascii="Times New Roman" w:hAnsi="Times New Roman" w:cs="Times New Roman"/>
          <w:sz w:val="24"/>
          <w:szCs w:val="24"/>
        </w:rPr>
        <w:fldChar w:fldCharType="begin"/>
      </w:r>
      <w:r w:rsidRPr="00774D81">
        <w:rPr>
          <w:rFonts w:ascii="Times New Roman" w:hAnsi="Times New Roman" w:cs="Times New Roman"/>
          <w:sz w:val="24"/>
          <w:szCs w:val="24"/>
        </w:rPr>
        <w:instrText xml:space="preserve"> LINK Excel.Sheet.12 "C:\\Users\\mary\\Documents\\Tencent Files\\974636696\\FileRecv\\</w:instrText>
      </w:r>
      <w:r w:rsidRPr="00774D81">
        <w:rPr>
          <w:rFonts w:ascii="Times New Roman" w:hAnsi="Times New Roman" w:cs="Times New Roman"/>
          <w:sz w:val="24"/>
          <w:szCs w:val="24"/>
        </w:rPr>
        <w:instrText>换届筹备工作安排表</w:instrText>
      </w:r>
      <w:r w:rsidRPr="00774D81">
        <w:rPr>
          <w:rFonts w:ascii="Times New Roman" w:hAnsi="Times New Roman" w:cs="Times New Roman"/>
          <w:sz w:val="24"/>
          <w:szCs w:val="24"/>
        </w:rPr>
        <w:instrText xml:space="preserve">.xlsx" "2!R3C6:R9C8" \a \f 4 \h  \* MERGEFORMAT </w:instrText>
      </w:r>
      <w:r w:rsidRPr="00774D81">
        <w:rPr>
          <w:rFonts w:ascii="Times New Roman" w:hAnsi="Times New Roman" w:cs="Times New Roman"/>
          <w:sz w:val="24"/>
          <w:szCs w:val="24"/>
        </w:rPr>
        <w:fldChar w:fldCharType="separate"/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327"/>
        <w:gridCol w:w="4201"/>
        <w:gridCol w:w="1784"/>
      </w:tblGrid>
      <w:tr w:rsidR="0019160B" w:rsidRPr="00774D81" w14:paraId="13A78AB3" w14:textId="77777777" w:rsidTr="00F54688">
        <w:trPr>
          <w:trHeight w:val="624"/>
          <w:jc w:val="center"/>
        </w:trPr>
        <w:tc>
          <w:tcPr>
            <w:tcW w:w="140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4DA62" w14:textId="77777777" w:rsidR="0019160B" w:rsidRPr="00774D81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Sites (m)</w:t>
            </w:r>
          </w:p>
        </w:tc>
        <w:tc>
          <w:tcPr>
            <w:tcW w:w="2527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AE52D" w14:textId="77777777" w:rsidR="0019160B" w:rsidRPr="00774D81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Statistic </w:t>
            </w:r>
            <w:r w:rsidRPr="00F54688">
              <w:rPr>
                <w:rFonts w:ascii="Times New Roman" w:eastAsia="宋体" w:hAnsi="Times New Roman" w:cs="Times New Roman"/>
                <w:i/>
                <w:color w:val="000000"/>
                <w:kern w:val="0"/>
                <w:sz w:val="24"/>
                <w:szCs w:val="24"/>
              </w:rPr>
              <w:t>R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7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6C7AF" w14:textId="4C05AF54" w:rsidR="0019160B" w:rsidRPr="00774D81" w:rsidRDefault="0019160B" w:rsidP="000617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24"/>
                <w:szCs w:val="24"/>
              </w:rPr>
              <w:t>P</w:t>
            </w:r>
          </w:p>
        </w:tc>
      </w:tr>
      <w:tr w:rsidR="0019160B" w:rsidRPr="00774D81" w14:paraId="491EDCCB" w14:textId="77777777" w:rsidTr="00F54688">
        <w:trPr>
          <w:trHeight w:val="624"/>
          <w:jc w:val="center"/>
        </w:trPr>
        <w:tc>
          <w:tcPr>
            <w:tcW w:w="140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0ADE6" w14:textId="77777777" w:rsidR="0019160B" w:rsidRPr="00774D81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3200-3400</w:t>
            </w:r>
          </w:p>
        </w:tc>
        <w:tc>
          <w:tcPr>
            <w:tcW w:w="252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2539" w14:textId="77777777" w:rsidR="0019160B" w:rsidRPr="00774D81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0.62</w:t>
            </w:r>
          </w:p>
        </w:tc>
        <w:tc>
          <w:tcPr>
            <w:tcW w:w="107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DF4A" w14:textId="77777777" w:rsidR="0019160B" w:rsidRPr="00774D81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19160B" w:rsidRPr="00774D81" w14:paraId="060748D3" w14:textId="77777777" w:rsidTr="00F54688">
        <w:trPr>
          <w:trHeight w:val="624"/>
          <w:jc w:val="center"/>
        </w:trPr>
        <w:tc>
          <w:tcPr>
            <w:tcW w:w="1400" w:type="pct"/>
            <w:shd w:val="clear" w:color="auto" w:fill="auto"/>
            <w:noWrap/>
            <w:vAlign w:val="center"/>
            <w:hideMark/>
          </w:tcPr>
          <w:p w14:paraId="40093974" w14:textId="77777777" w:rsidR="0019160B" w:rsidRPr="00774D81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3200-3600</w:t>
            </w:r>
          </w:p>
        </w:tc>
        <w:tc>
          <w:tcPr>
            <w:tcW w:w="2527" w:type="pct"/>
            <w:shd w:val="clear" w:color="auto" w:fill="auto"/>
            <w:noWrap/>
            <w:vAlign w:val="center"/>
            <w:hideMark/>
          </w:tcPr>
          <w:p w14:paraId="3CEDEB96" w14:textId="77777777" w:rsidR="0019160B" w:rsidRPr="00774D81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0.73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E73A82C" w14:textId="77777777" w:rsidR="0019160B" w:rsidRPr="00774D81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</w:tr>
      <w:tr w:rsidR="0019160B" w:rsidRPr="00774D81" w14:paraId="0B6C75A4" w14:textId="77777777" w:rsidTr="00F54688">
        <w:trPr>
          <w:trHeight w:val="624"/>
          <w:jc w:val="center"/>
        </w:trPr>
        <w:tc>
          <w:tcPr>
            <w:tcW w:w="1400" w:type="pct"/>
            <w:shd w:val="clear" w:color="auto" w:fill="auto"/>
            <w:noWrap/>
            <w:vAlign w:val="center"/>
            <w:hideMark/>
          </w:tcPr>
          <w:p w14:paraId="608179E7" w14:textId="77777777" w:rsidR="0019160B" w:rsidRPr="00774D81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3200-3800</w:t>
            </w:r>
          </w:p>
        </w:tc>
        <w:tc>
          <w:tcPr>
            <w:tcW w:w="2527" w:type="pct"/>
            <w:shd w:val="clear" w:color="auto" w:fill="auto"/>
            <w:noWrap/>
            <w:vAlign w:val="center"/>
            <w:hideMark/>
          </w:tcPr>
          <w:p w14:paraId="622E760C" w14:textId="77777777" w:rsidR="0019160B" w:rsidRPr="00774D81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0.81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B73901D" w14:textId="77777777" w:rsidR="0019160B" w:rsidRPr="00774D81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</w:tr>
      <w:tr w:rsidR="0019160B" w:rsidRPr="00774D81" w14:paraId="31905A58" w14:textId="77777777" w:rsidTr="00F54688">
        <w:trPr>
          <w:trHeight w:val="624"/>
          <w:jc w:val="center"/>
        </w:trPr>
        <w:tc>
          <w:tcPr>
            <w:tcW w:w="1400" w:type="pct"/>
            <w:shd w:val="clear" w:color="auto" w:fill="auto"/>
            <w:noWrap/>
            <w:vAlign w:val="center"/>
            <w:hideMark/>
          </w:tcPr>
          <w:p w14:paraId="5AE9C488" w14:textId="77777777" w:rsidR="0019160B" w:rsidRPr="00774D81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3400-3600</w:t>
            </w:r>
          </w:p>
        </w:tc>
        <w:tc>
          <w:tcPr>
            <w:tcW w:w="2527" w:type="pct"/>
            <w:shd w:val="clear" w:color="auto" w:fill="auto"/>
            <w:noWrap/>
            <w:vAlign w:val="center"/>
            <w:hideMark/>
          </w:tcPr>
          <w:p w14:paraId="552578D6" w14:textId="77777777" w:rsidR="0019160B" w:rsidRPr="00774D81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0.66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19998502" w14:textId="77777777" w:rsidR="0019160B" w:rsidRPr="00774D81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</w:tr>
      <w:tr w:rsidR="0019160B" w:rsidRPr="00774D81" w14:paraId="70F92951" w14:textId="77777777" w:rsidTr="00F54688">
        <w:trPr>
          <w:trHeight w:val="624"/>
          <w:jc w:val="center"/>
        </w:trPr>
        <w:tc>
          <w:tcPr>
            <w:tcW w:w="1400" w:type="pct"/>
            <w:shd w:val="clear" w:color="auto" w:fill="auto"/>
            <w:noWrap/>
            <w:vAlign w:val="center"/>
            <w:hideMark/>
          </w:tcPr>
          <w:p w14:paraId="09E6B9CA" w14:textId="77777777" w:rsidR="0019160B" w:rsidRPr="00774D81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3400-3800</w:t>
            </w:r>
          </w:p>
        </w:tc>
        <w:tc>
          <w:tcPr>
            <w:tcW w:w="2527" w:type="pct"/>
            <w:shd w:val="clear" w:color="auto" w:fill="auto"/>
            <w:noWrap/>
            <w:vAlign w:val="center"/>
            <w:hideMark/>
          </w:tcPr>
          <w:p w14:paraId="7372295C" w14:textId="77777777" w:rsidR="0019160B" w:rsidRPr="00774D81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0.7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DA9AA5A" w14:textId="77777777" w:rsidR="0019160B" w:rsidRPr="00774D81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</w:tr>
      <w:tr w:rsidR="0019160B" w:rsidRPr="00774D81" w14:paraId="007FA24C" w14:textId="77777777" w:rsidTr="00F54688">
        <w:trPr>
          <w:trHeight w:val="624"/>
          <w:jc w:val="center"/>
        </w:trPr>
        <w:tc>
          <w:tcPr>
            <w:tcW w:w="1400" w:type="pct"/>
            <w:shd w:val="clear" w:color="auto" w:fill="auto"/>
            <w:noWrap/>
            <w:vAlign w:val="center"/>
            <w:hideMark/>
          </w:tcPr>
          <w:p w14:paraId="21B2F48D" w14:textId="77777777" w:rsidR="0019160B" w:rsidRPr="00774D81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3600-3800</w:t>
            </w:r>
          </w:p>
        </w:tc>
        <w:tc>
          <w:tcPr>
            <w:tcW w:w="2527" w:type="pct"/>
            <w:shd w:val="clear" w:color="auto" w:fill="auto"/>
            <w:noWrap/>
            <w:vAlign w:val="center"/>
            <w:hideMark/>
          </w:tcPr>
          <w:p w14:paraId="695C7CE4" w14:textId="77777777" w:rsidR="0019160B" w:rsidRPr="00774D81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0.73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1C303576" w14:textId="77777777" w:rsidR="0019160B" w:rsidRPr="00774D81" w:rsidRDefault="0019160B" w:rsidP="00663F3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</w:tr>
    </w:tbl>
    <w:p w14:paraId="3B81FA74" w14:textId="77777777" w:rsidR="0019160B" w:rsidRPr="00774D81" w:rsidRDefault="0019160B" w:rsidP="0019160B">
      <w:pPr>
        <w:spacing w:line="480" w:lineRule="auto"/>
      </w:pPr>
      <w:r w:rsidRPr="00774D81">
        <w:fldChar w:fldCharType="end"/>
      </w:r>
    </w:p>
    <w:p w14:paraId="0471FA81" w14:textId="77777777" w:rsidR="0019160B" w:rsidRPr="00774D81" w:rsidRDefault="0019160B" w:rsidP="0019160B">
      <w:pPr>
        <w:spacing w:line="480" w:lineRule="auto"/>
      </w:pPr>
    </w:p>
    <w:p w14:paraId="23A3D4F2" w14:textId="77777777" w:rsidR="0019160B" w:rsidRPr="00774D81" w:rsidRDefault="0019160B" w:rsidP="0019160B">
      <w:pPr>
        <w:spacing w:line="480" w:lineRule="auto"/>
      </w:pPr>
    </w:p>
    <w:p w14:paraId="5F2D1696" w14:textId="77777777" w:rsidR="0019160B" w:rsidRPr="00774D81" w:rsidRDefault="0019160B" w:rsidP="0019160B">
      <w:pPr>
        <w:spacing w:line="480" w:lineRule="auto"/>
      </w:pPr>
    </w:p>
    <w:p w14:paraId="53E792A5" w14:textId="77777777" w:rsidR="008949F5" w:rsidRDefault="008949F5" w:rsidP="00A90FBE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8949F5" w:rsidSect="008949F5">
          <w:pgSz w:w="11906" w:h="16838" w:code="9"/>
          <w:pgMar w:top="1440" w:right="1797" w:bottom="1440" w:left="1797" w:header="851" w:footer="992" w:gutter="0"/>
          <w:cols w:space="425"/>
          <w:docGrid w:linePitch="312"/>
        </w:sectPr>
      </w:pPr>
    </w:p>
    <w:p w14:paraId="0D6C3325" w14:textId="1ED5318A" w:rsidR="00A90FBE" w:rsidRPr="008949F5" w:rsidRDefault="00A90FBE" w:rsidP="001D7210">
      <w:pPr>
        <w:spacing w:line="480" w:lineRule="auto"/>
      </w:pPr>
      <w:r w:rsidRPr="00164593">
        <w:rPr>
          <w:rFonts w:ascii="Times New Roman" w:hAnsi="Times New Roman" w:cs="Times New Roman" w:hint="eastAsia"/>
          <w:b/>
          <w:sz w:val="24"/>
          <w:szCs w:val="24"/>
        </w:rPr>
        <w:lastRenderedPageBreak/>
        <w:t>Table S</w:t>
      </w:r>
      <w:r w:rsidRPr="00164593">
        <w:rPr>
          <w:rFonts w:ascii="Times New Roman" w:hAnsi="Times New Roman" w:cs="Times New Roman"/>
          <w:b/>
          <w:sz w:val="24"/>
          <w:szCs w:val="24"/>
        </w:rPr>
        <w:t>4</w:t>
      </w:r>
      <w:r w:rsidRPr="00A90FB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11453">
        <w:rPr>
          <w:rFonts w:ascii="Times New Roman" w:hAnsi="Times New Roman" w:cs="Times New Roman"/>
          <w:sz w:val="24"/>
          <w:szCs w:val="24"/>
        </w:rPr>
        <w:t>The</w:t>
      </w:r>
      <w:r w:rsidRPr="00A90FB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90FBE">
        <w:rPr>
          <w:rFonts w:ascii="Times New Roman" w:hAnsi="Times New Roman" w:cs="Times New Roman"/>
          <w:sz w:val="24"/>
          <w:szCs w:val="24"/>
        </w:rPr>
        <w:t>elevation</w:t>
      </w:r>
      <w:r w:rsidRPr="00A90FBE">
        <w:rPr>
          <w:rFonts w:ascii="Times New Roman" w:hAnsi="Times New Roman" w:cs="Times New Roman" w:hint="eastAsia"/>
          <w:sz w:val="24"/>
          <w:szCs w:val="24"/>
        </w:rPr>
        <w:t xml:space="preserve">-decay </w:t>
      </w:r>
      <w:r w:rsidR="00A47B09">
        <w:rPr>
          <w:rFonts w:ascii="Times New Roman" w:hAnsi="Times New Roman" w:cs="Times New Roman"/>
          <w:sz w:val="24"/>
          <w:szCs w:val="24"/>
        </w:rPr>
        <w:t>relationship</w:t>
      </w:r>
      <w:r w:rsidRPr="00A90FBE">
        <w:rPr>
          <w:rFonts w:ascii="Times New Roman" w:hAnsi="Times New Roman" w:cs="Times New Roman" w:hint="eastAsia"/>
          <w:sz w:val="24"/>
          <w:szCs w:val="24"/>
        </w:rPr>
        <w:t>s</w:t>
      </w:r>
      <w:r w:rsidRPr="00A90FBE">
        <w:rPr>
          <w:rFonts w:ascii="Times New Roman" w:hAnsi="Times New Roman" w:cs="Times New Roman"/>
          <w:sz w:val="24"/>
          <w:szCs w:val="24"/>
        </w:rPr>
        <w:t xml:space="preserve"> </w:t>
      </w:r>
      <w:r w:rsidR="00711453">
        <w:rPr>
          <w:rFonts w:ascii="Times New Roman" w:hAnsi="Times New Roman" w:cs="Times New Roman"/>
          <w:sz w:val="24"/>
          <w:szCs w:val="24"/>
        </w:rPr>
        <w:t>of</w:t>
      </w:r>
      <w:r w:rsidRPr="00A90FBE">
        <w:rPr>
          <w:rFonts w:ascii="Times New Roman" w:hAnsi="Times New Roman" w:cs="Times New Roman" w:hint="eastAsia"/>
          <w:sz w:val="24"/>
          <w:szCs w:val="24"/>
        </w:rPr>
        <w:t xml:space="preserve"> different </w:t>
      </w:r>
      <w:r w:rsidRPr="00A90FBE">
        <w:rPr>
          <w:rFonts w:ascii="Times New Roman" w:hAnsi="Times New Roman" w:cs="Times New Roman"/>
          <w:sz w:val="24"/>
          <w:szCs w:val="24"/>
        </w:rPr>
        <w:t>functional categories.</w:t>
      </w:r>
    </w:p>
    <w:tbl>
      <w:tblPr>
        <w:tblW w:w="12480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537"/>
        <w:gridCol w:w="1256"/>
        <w:gridCol w:w="1327"/>
        <w:gridCol w:w="1180"/>
        <w:gridCol w:w="1120"/>
        <w:gridCol w:w="1120"/>
        <w:gridCol w:w="1080"/>
        <w:gridCol w:w="1300"/>
        <w:gridCol w:w="107"/>
        <w:gridCol w:w="1453"/>
      </w:tblGrid>
      <w:tr w:rsidR="000E551D" w:rsidRPr="008949F5" w14:paraId="46C9F830" w14:textId="77777777" w:rsidTr="000E551D">
        <w:trPr>
          <w:trHeight w:val="315"/>
          <w:jc w:val="center"/>
        </w:trPr>
        <w:tc>
          <w:tcPr>
            <w:tcW w:w="253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290FE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Group</w:t>
            </w:r>
          </w:p>
        </w:tc>
        <w:tc>
          <w:tcPr>
            <w:tcW w:w="125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2115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i/>
                <w:color w:val="000000"/>
                <w:kern w:val="0"/>
                <w:sz w:val="24"/>
                <w:szCs w:val="24"/>
              </w:rPr>
              <w:t>r</w:t>
            </w: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of correlation</w:t>
            </w:r>
          </w:p>
        </w:tc>
        <w:tc>
          <w:tcPr>
            <w:tcW w:w="132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F2766" w14:textId="743D8EF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i/>
                <w:color w:val="000000"/>
                <w:kern w:val="0"/>
                <w:sz w:val="24"/>
                <w:szCs w:val="24"/>
              </w:rPr>
              <w:t>P</w:t>
            </w: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of correlation</w:t>
            </w: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1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76F2A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z</w:t>
            </w:r>
          </w:p>
        </w:tc>
        <w:tc>
          <w:tcPr>
            <w:tcW w:w="11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6272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t</w:t>
            </w:r>
          </w:p>
        </w:tc>
        <w:tc>
          <w:tcPr>
            <w:tcW w:w="11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D6E21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6C31A" w14:textId="78A28639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</w:t>
            </w:r>
            <w:r w:rsidRPr="008949F5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0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7917E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Lower 95% CI</w:t>
            </w:r>
          </w:p>
        </w:tc>
        <w:tc>
          <w:tcPr>
            <w:tcW w:w="145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4878" w14:textId="0E043983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Upper 95% CI</w:t>
            </w: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c</w:t>
            </w:r>
          </w:p>
        </w:tc>
      </w:tr>
      <w:tr w:rsidR="008949F5" w:rsidRPr="008949F5" w14:paraId="3BED23CE" w14:textId="77777777" w:rsidTr="000E551D">
        <w:trPr>
          <w:trHeight w:val="315"/>
          <w:jc w:val="center"/>
        </w:trPr>
        <w:tc>
          <w:tcPr>
            <w:tcW w:w="253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260C" w14:textId="25C0E5D3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Whole microbial community</w:t>
            </w:r>
          </w:p>
        </w:tc>
        <w:tc>
          <w:tcPr>
            <w:tcW w:w="12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787AF" w14:textId="1652890A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-0.8</w:t>
            </w:r>
            <w:r w:rsidR="0016459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3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CF893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1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8FB7E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0.0093 </w:t>
            </w:r>
          </w:p>
        </w:tc>
        <w:tc>
          <w:tcPr>
            <w:tcW w:w="11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CD50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-209.6 </w:t>
            </w:r>
          </w:p>
        </w:tc>
        <w:tc>
          <w:tcPr>
            <w:tcW w:w="11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56D46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999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DEFE4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8F963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-1.22E-04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412AD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5.30E-05</w:t>
            </w:r>
          </w:p>
        </w:tc>
      </w:tr>
      <w:tr w:rsidR="008949F5" w:rsidRPr="008949F5" w14:paraId="3A8C07B7" w14:textId="77777777" w:rsidTr="000E551D">
        <w:trPr>
          <w:trHeight w:val="315"/>
          <w:jc w:val="center"/>
        </w:trPr>
        <w:tc>
          <w:tcPr>
            <w:tcW w:w="2537" w:type="dxa"/>
            <w:shd w:val="clear" w:color="auto" w:fill="auto"/>
            <w:noWrap/>
            <w:vAlign w:val="center"/>
            <w:hideMark/>
          </w:tcPr>
          <w:p w14:paraId="13836F14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Carbon cycling</w:t>
            </w:r>
          </w:p>
        </w:tc>
        <w:tc>
          <w:tcPr>
            <w:tcW w:w="1256" w:type="dxa"/>
            <w:shd w:val="clear" w:color="auto" w:fill="auto"/>
            <w:noWrap/>
            <w:vAlign w:val="center"/>
            <w:hideMark/>
          </w:tcPr>
          <w:p w14:paraId="3449128E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-0.85 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14:paraId="7259A594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432105B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0.0076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FAA5AFC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-216.7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5714CFE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A35EC6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477BC1B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-5.04E-05</w:t>
            </w: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14:paraId="20781A0C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8.76E-05</w:t>
            </w:r>
          </w:p>
        </w:tc>
      </w:tr>
      <w:tr w:rsidR="008949F5" w:rsidRPr="008949F5" w14:paraId="1EE06B37" w14:textId="77777777" w:rsidTr="000E551D">
        <w:trPr>
          <w:trHeight w:val="315"/>
          <w:jc w:val="center"/>
        </w:trPr>
        <w:tc>
          <w:tcPr>
            <w:tcW w:w="2537" w:type="dxa"/>
            <w:shd w:val="clear" w:color="auto" w:fill="auto"/>
            <w:noWrap/>
            <w:vAlign w:val="center"/>
            <w:hideMark/>
          </w:tcPr>
          <w:p w14:paraId="2910CAA7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Carbon fixation</w:t>
            </w:r>
          </w:p>
        </w:tc>
        <w:tc>
          <w:tcPr>
            <w:tcW w:w="1256" w:type="dxa"/>
            <w:shd w:val="clear" w:color="auto" w:fill="auto"/>
            <w:noWrap/>
            <w:vAlign w:val="center"/>
            <w:hideMark/>
          </w:tcPr>
          <w:p w14:paraId="043B33FA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-0.83 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14:paraId="6E459FFC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0178029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0.0061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09C50E1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-213.3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7D7931F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33C30A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0CE01A5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-1.04E-04</w:t>
            </w: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14:paraId="1A21D476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8.87E-06</w:t>
            </w:r>
          </w:p>
        </w:tc>
      </w:tr>
      <w:tr w:rsidR="008949F5" w:rsidRPr="008949F5" w14:paraId="281C6655" w14:textId="77777777" w:rsidTr="000E551D">
        <w:trPr>
          <w:trHeight w:val="315"/>
          <w:jc w:val="center"/>
        </w:trPr>
        <w:tc>
          <w:tcPr>
            <w:tcW w:w="2537" w:type="dxa"/>
            <w:shd w:val="clear" w:color="auto" w:fill="auto"/>
            <w:noWrap/>
            <w:vAlign w:val="center"/>
            <w:hideMark/>
          </w:tcPr>
          <w:p w14:paraId="227DE73D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Carbon degradation</w:t>
            </w:r>
          </w:p>
        </w:tc>
        <w:tc>
          <w:tcPr>
            <w:tcW w:w="1256" w:type="dxa"/>
            <w:shd w:val="clear" w:color="auto" w:fill="auto"/>
            <w:noWrap/>
            <w:vAlign w:val="center"/>
            <w:hideMark/>
          </w:tcPr>
          <w:p w14:paraId="531CC2DC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-0.86 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14:paraId="116C5880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48BF388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0.0078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80A5165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-218.7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EE150E2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E8A2A0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BB3BAA1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-2.20E-05</w:t>
            </w: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14:paraId="590B788C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1.16E-04</w:t>
            </w:r>
          </w:p>
        </w:tc>
      </w:tr>
      <w:tr w:rsidR="008949F5" w:rsidRPr="008949F5" w14:paraId="34FBBC9E" w14:textId="77777777" w:rsidTr="000E551D">
        <w:trPr>
          <w:trHeight w:val="315"/>
          <w:jc w:val="center"/>
        </w:trPr>
        <w:tc>
          <w:tcPr>
            <w:tcW w:w="2537" w:type="dxa"/>
            <w:shd w:val="clear" w:color="auto" w:fill="auto"/>
            <w:noWrap/>
            <w:vAlign w:val="center"/>
            <w:hideMark/>
          </w:tcPr>
          <w:p w14:paraId="648E8BB1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Methane</w:t>
            </w:r>
          </w:p>
        </w:tc>
        <w:tc>
          <w:tcPr>
            <w:tcW w:w="1256" w:type="dxa"/>
            <w:shd w:val="clear" w:color="auto" w:fill="auto"/>
            <w:noWrap/>
            <w:vAlign w:val="center"/>
            <w:hideMark/>
          </w:tcPr>
          <w:p w14:paraId="4B91E3B6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-0.73 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14:paraId="36D991DD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3BD8F78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0.0111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A35D3AC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-179.0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E064898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1BEAA1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404DC43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-6.42E-05</w:t>
            </w: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14:paraId="4982AB8B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1.79E-04</w:t>
            </w:r>
          </w:p>
        </w:tc>
      </w:tr>
      <w:tr w:rsidR="008949F5" w:rsidRPr="008949F5" w14:paraId="5F709C4E" w14:textId="77777777" w:rsidTr="000E551D">
        <w:trPr>
          <w:trHeight w:val="315"/>
          <w:jc w:val="center"/>
        </w:trPr>
        <w:tc>
          <w:tcPr>
            <w:tcW w:w="2537" w:type="dxa"/>
            <w:shd w:val="clear" w:color="auto" w:fill="auto"/>
            <w:noWrap/>
            <w:vAlign w:val="center"/>
            <w:hideMark/>
          </w:tcPr>
          <w:p w14:paraId="387FCEBE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Nitrogen cycling</w:t>
            </w:r>
          </w:p>
        </w:tc>
        <w:tc>
          <w:tcPr>
            <w:tcW w:w="1256" w:type="dxa"/>
            <w:shd w:val="clear" w:color="auto" w:fill="auto"/>
            <w:noWrap/>
            <w:vAlign w:val="center"/>
            <w:hideMark/>
          </w:tcPr>
          <w:p w14:paraId="1A2B2498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-0.83 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14:paraId="04279F55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F18379F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0.0065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F1AD45B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-206.6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351A22B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C70FCF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8B636EA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-7.92E-05</w:t>
            </w: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14:paraId="71658A1E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4.37E-05</w:t>
            </w:r>
          </w:p>
        </w:tc>
      </w:tr>
      <w:tr w:rsidR="008949F5" w:rsidRPr="008949F5" w14:paraId="039F3C32" w14:textId="77777777" w:rsidTr="000E551D">
        <w:trPr>
          <w:trHeight w:val="315"/>
          <w:jc w:val="center"/>
        </w:trPr>
        <w:tc>
          <w:tcPr>
            <w:tcW w:w="2537" w:type="dxa"/>
            <w:shd w:val="clear" w:color="auto" w:fill="auto"/>
            <w:noWrap/>
            <w:vAlign w:val="center"/>
            <w:hideMark/>
          </w:tcPr>
          <w:p w14:paraId="7E293C77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Ammonification</w:t>
            </w:r>
          </w:p>
        </w:tc>
        <w:tc>
          <w:tcPr>
            <w:tcW w:w="1256" w:type="dxa"/>
            <w:shd w:val="clear" w:color="auto" w:fill="auto"/>
            <w:noWrap/>
            <w:vAlign w:val="center"/>
            <w:hideMark/>
          </w:tcPr>
          <w:p w14:paraId="0F01A329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-0.82 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14:paraId="4CDD0E2C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7758340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0.0062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2392336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-204.7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508BD35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4F9E5A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87AC586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-4.98E-05</w:t>
            </w: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14:paraId="48F895FF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6.82E-05</w:t>
            </w:r>
          </w:p>
        </w:tc>
      </w:tr>
      <w:tr w:rsidR="008949F5" w:rsidRPr="008949F5" w14:paraId="7109DB7E" w14:textId="77777777" w:rsidTr="000E551D">
        <w:trPr>
          <w:trHeight w:val="315"/>
          <w:jc w:val="center"/>
        </w:trPr>
        <w:tc>
          <w:tcPr>
            <w:tcW w:w="2537" w:type="dxa"/>
            <w:shd w:val="clear" w:color="auto" w:fill="auto"/>
            <w:noWrap/>
            <w:vAlign w:val="center"/>
            <w:hideMark/>
          </w:tcPr>
          <w:p w14:paraId="0ED4F480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Anammox</w:t>
            </w:r>
          </w:p>
        </w:tc>
        <w:tc>
          <w:tcPr>
            <w:tcW w:w="1256" w:type="dxa"/>
            <w:shd w:val="clear" w:color="auto" w:fill="auto"/>
            <w:noWrap/>
            <w:vAlign w:val="center"/>
            <w:hideMark/>
          </w:tcPr>
          <w:p w14:paraId="1AB49E08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-0.75 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14:paraId="1E1F4FFB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24C1711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0.0127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C1DBA93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-184.4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B8B5340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B057A6A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C362F3E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-1.11E-04</w:t>
            </w: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14:paraId="65BF2561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1.58E-04</w:t>
            </w:r>
          </w:p>
        </w:tc>
      </w:tr>
      <w:tr w:rsidR="008949F5" w:rsidRPr="008949F5" w14:paraId="78A54E89" w14:textId="77777777" w:rsidTr="000E551D">
        <w:trPr>
          <w:trHeight w:val="315"/>
          <w:jc w:val="center"/>
        </w:trPr>
        <w:tc>
          <w:tcPr>
            <w:tcW w:w="2537" w:type="dxa"/>
            <w:shd w:val="clear" w:color="auto" w:fill="auto"/>
            <w:noWrap/>
            <w:vAlign w:val="center"/>
            <w:hideMark/>
          </w:tcPr>
          <w:p w14:paraId="22366823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Assimilatory N reduction</w:t>
            </w:r>
          </w:p>
        </w:tc>
        <w:tc>
          <w:tcPr>
            <w:tcW w:w="1256" w:type="dxa"/>
            <w:shd w:val="clear" w:color="auto" w:fill="auto"/>
            <w:noWrap/>
            <w:vAlign w:val="center"/>
            <w:hideMark/>
          </w:tcPr>
          <w:p w14:paraId="1C45C7D4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-0.83 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14:paraId="3C0FE3F0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8A83272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0.0065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7A42B75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-208.8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02424DB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5A6E16B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E228316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-4.26E-05</w:t>
            </w: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14:paraId="6D0BCC30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8.02E-05</w:t>
            </w:r>
          </w:p>
        </w:tc>
      </w:tr>
      <w:tr w:rsidR="008949F5" w:rsidRPr="008949F5" w14:paraId="74335A5F" w14:textId="77777777" w:rsidTr="000E551D">
        <w:trPr>
          <w:trHeight w:val="315"/>
          <w:jc w:val="center"/>
        </w:trPr>
        <w:tc>
          <w:tcPr>
            <w:tcW w:w="2537" w:type="dxa"/>
            <w:shd w:val="clear" w:color="auto" w:fill="auto"/>
            <w:noWrap/>
            <w:vAlign w:val="center"/>
            <w:hideMark/>
          </w:tcPr>
          <w:p w14:paraId="78C2DCC5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Denitrification</w:t>
            </w:r>
          </w:p>
        </w:tc>
        <w:tc>
          <w:tcPr>
            <w:tcW w:w="1256" w:type="dxa"/>
            <w:shd w:val="clear" w:color="auto" w:fill="auto"/>
            <w:noWrap/>
            <w:vAlign w:val="center"/>
            <w:hideMark/>
          </w:tcPr>
          <w:p w14:paraId="669C6D45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-0.78 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14:paraId="1A18EC13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9255FFB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0.0058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9DFFA2C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-194.0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08D4997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4D1D5E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46C6E1F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-6.14E-06</w:t>
            </w: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14:paraId="5EC98655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1.10E-04</w:t>
            </w:r>
          </w:p>
        </w:tc>
      </w:tr>
      <w:tr w:rsidR="008949F5" w:rsidRPr="008949F5" w14:paraId="17CF99B2" w14:textId="77777777" w:rsidTr="000E551D">
        <w:trPr>
          <w:trHeight w:val="315"/>
          <w:jc w:val="center"/>
        </w:trPr>
        <w:tc>
          <w:tcPr>
            <w:tcW w:w="2537" w:type="dxa"/>
            <w:shd w:val="clear" w:color="auto" w:fill="auto"/>
            <w:noWrap/>
            <w:vAlign w:val="center"/>
            <w:hideMark/>
          </w:tcPr>
          <w:p w14:paraId="711ED323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Dissimilatory N reduction</w:t>
            </w:r>
          </w:p>
        </w:tc>
        <w:tc>
          <w:tcPr>
            <w:tcW w:w="1256" w:type="dxa"/>
            <w:shd w:val="clear" w:color="auto" w:fill="auto"/>
            <w:noWrap/>
            <w:vAlign w:val="center"/>
            <w:hideMark/>
          </w:tcPr>
          <w:p w14:paraId="4696E3D2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-0.83 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14:paraId="25AEBDBE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BB1DC51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0.0090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15DF568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-210.0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C9C526C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12E98E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496AADA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-8.62E-05</w:t>
            </w: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14:paraId="132544DD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8.29E-05</w:t>
            </w:r>
          </w:p>
        </w:tc>
      </w:tr>
      <w:tr w:rsidR="008949F5" w:rsidRPr="008949F5" w14:paraId="22518D0A" w14:textId="77777777" w:rsidTr="000E551D">
        <w:trPr>
          <w:trHeight w:val="315"/>
          <w:jc w:val="center"/>
        </w:trPr>
        <w:tc>
          <w:tcPr>
            <w:tcW w:w="2537" w:type="dxa"/>
            <w:shd w:val="clear" w:color="auto" w:fill="auto"/>
            <w:noWrap/>
            <w:vAlign w:val="center"/>
            <w:hideMark/>
          </w:tcPr>
          <w:p w14:paraId="1247F91D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Nitrogen fixation</w:t>
            </w:r>
          </w:p>
        </w:tc>
        <w:tc>
          <w:tcPr>
            <w:tcW w:w="1256" w:type="dxa"/>
            <w:shd w:val="clear" w:color="auto" w:fill="auto"/>
            <w:noWrap/>
            <w:vAlign w:val="center"/>
            <w:hideMark/>
          </w:tcPr>
          <w:p w14:paraId="6E2C90E5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-0.80 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14:paraId="3EBF8658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491C033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0.0055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6874362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-191.5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E310528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9FA16D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C00C0E4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-1.81E-05</w:t>
            </w: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14:paraId="43F4D30E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9.33E-05</w:t>
            </w:r>
          </w:p>
        </w:tc>
      </w:tr>
      <w:tr w:rsidR="008949F5" w:rsidRPr="008949F5" w14:paraId="483E1982" w14:textId="77777777" w:rsidTr="000E551D">
        <w:trPr>
          <w:trHeight w:val="315"/>
          <w:jc w:val="center"/>
        </w:trPr>
        <w:tc>
          <w:tcPr>
            <w:tcW w:w="2537" w:type="dxa"/>
            <w:shd w:val="clear" w:color="auto" w:fill="auto"/>
            <w:noWrap/>
            <w:vAlign w:val="center"/>
            <w:hideMark/>
          </w:tcPr>
          <w:p w14:paraId="2D9C8104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Nitrification</w:t>
            </w:r>
          </w:p>
        </w:tc>
        <w:tc>
          <w:tcPr>
            <w:tcW w:w="1256" w:type="dxa"/>
            <w:shd w:val="clear" w:color="auto" w:fill="auto"/>
            <w:noWrap/>
            <w:vAlign w:val="center"/>
            <w:hideMark/>
          </w:tcPr>
          <w:p w14:paraId="680E3BC2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-0.81 </w:t>
            </w:r>
          </w:p>
        </w:tc>
        <w:tc>
          <w:tcPr>
            <w:tcW w:w="1327" w:type="dxa"/>
            <w:shd w:val="clear" w:color="auto" w:fill="auto"/>
            <w:noWrap/>
            <w:vAlign w:val="center"/>
            <w:hideMark/>
          </w:tcPr>
          <w:p w14:paraId="0517825B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1F0A0B7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0.0085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7528D82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-202.3 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50B85F8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1F81D0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1C3F92F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-5.09E-05</w:t>
            </w: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14:paraId="263B33C7" w14:textId="77777777" w:rsidR="008949F5" w:rsidRPr="008949F5" w:rsidRDefault="008949F5" w:rsidP="001D7210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49F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1.13E-04</w:t>
            </w:r>
          </w:p>
        </w:tc>
      </w:tr>
    </w:tbl>
    <w:p w14:paraId="531F135B" w14:textId="4AF94263" w:rsidR="008949F5" w:rsidRDefault="00A90FBE" w:rsidP="001D72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90FB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="008949F5" w:rsidRPr="006D6BA9">
        <w:rPr>
          <w:rFonts w:ascii="Times New Roman" w:hAnsi="Times New Roman" w:cs="Times New Roman"/>
          <w:i/>
          <w:sz w:val="24"/>
          <w:szCs w:val="24"/>
        </w:rPr>
        <w:t>P</w:t>
      </w:r>
      <w:r w:rsidR="008949F5">
        <w:rPr>
          <w:rFonts w:ascii="Times New Roman" w:hAnsi="Times New Roman" w:cs="Times New Roman"/>
          <w:sz w:val="24"/>
          <w:szCs w:val="24"/>
        </w:rPr>
        <w:t xml:space="preserve"> value of </w:t>
      </w:r>
      <w:r w:rsidR="00615561">
        <w:rPr>
          <w:rFonts w:ascii="Times New Roman" w:hAnsi="Times New Roman" w:cs="Times New Roman"/>
          <w:sz w:val="24"/>
          <w:szCs w:val="24"/>
        </w:rPr>
        <w:t>Pearson</w:t>
      </w:r>
      <w:r w:rsidR="008949F5">
        <w:rPr>
          <w:rFonts w:ascii="Times New Roman" w:hAnsi="Times New Roman" w:cs="Times New Roman"/>
          <w:sz w:val="24"/>
          <w:szCs w:val="24"/>
        </w:rPr>
        <w:t xml:space="preserve"> co</w:t>
      </w:r>
      <w:r w:rsidR="006D6BA9">
        <w:rPr>
          <w:rFonts w:ascii="Times New Roman" w:hAnsi="Times New Roman" w:cs="Times New Roman"/>
          <w:sz w:val="24"/>
          <w:szCs w:val="24"/>
        </w:rPr>
        <w:t>rrelation.</w:t>
      </w:r>
    </w:p>
    <w:p w14:paraId="005FC943" w14:textId="554110FC" w:rsidR="006D6BA9" w:rsidRDefault="006D6BA9" w:rsidP="001D72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D6BA9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6D6BA9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value of one sample t-test. </w:t>
      </w:r>
    </w:p>
    <w:p w14:paraId="34DD413C" w14:textId="4A4B8D63" w:rsidR="00B336FB" w:rsidRPr="008949F5" w:rsidRDefault="006D6BA9" w:rsidP="001D7210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B336FB" w:rsidRPr="008949F5" w:rsidSect="008949F5">
          <w:pgSz w:w="16838" w:h="11906" w:orient="landscape" w:code="9"/>
          <w:pgMar w:top="1797" w:right="1440" w:bottom="1797" w:left="1440" w:header="851" w:footer="992" w:gutter="0"/>
          <w:cols w:space="425"/>
          <w:docGrid w:linePitch="312"/>
        </w:sectPr>
      </w:pPr>
      <w:r w:rsidRPr="006D6BA9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="00A90FBE" w:rsidRPr="00A90FBE">
        <w:rPr>
          <w:rFonts w:ascii="Times New Roman" w:hAnsi="Times New Roman" w:cs="Times New Roman"/>
          <w:sz w:val="24"/>
          <w:szCs w:val="24"/>
        </w:rPr>
        <w:t>CI, confidence i</w:t>
      </w:r>
      <w:r w:rsidR="008949F5">
        <w:rPr>
          <w:rFonts w:ascii="Times New Roman" w:hAnsi="Times New Roman" w:cs="Times New Roman"/>
          <w:sz w:val="24"/>
          <w:szCs w:val="24"/>
        </w:rPr>
        <w:t>nterval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6AF5FF8" w14:textId="1F2C57B8" w:rsidR="00164593" w:rsidRPr="00774D81" w:rsidRDefault="00164593" w:rsidP="00164593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74D8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DC283E" w:rsidRPr="00774D81">
        <w:rPr>
          <w:rFonts w:ascii="Times New Roman" w:hAnsi="Times New Roman" w:cs="Times New Roman"/>
          <w:b/>
          <w:sz w:val="24"/>
          <w:szCs w:val="24"/>
        </w:rPr>
        <w:t>S</w:t>
      </w:r>
      <w:r w:rsidR="00DC283E">
        <w:rPr>
          <w:rFonts w:ascii="Times New Roman" w:hAnsi="Times New Roman" w:cs="Times New Roman"/>
          <w:b/>
          <w:sz w:val="24"/>
          <w:szCs w:val="24"/>
        </w:rPr>
        <w:t>5</w:t>
      </w:r>
      <w:r w:rsidRPr="00774D81">
        <w:rPr>
          <w:rFonts w:ascii="Times New Roman" w:hAnsi="Times New Roman" w:cs="Times New Roman"/>
          <w:b/>
          <w:sz w:val="24"/>
          <w:szCs w:val="24"/>
        </w:rPr>
        <w:t>.</w:t>
      </w:r>
      <w:r w:rsidRPr="00774D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Pr="00774D81">
        <w:rPr>
          <w:rFonts w:ascii="Times New Roman" w:hAnsi="Times New Roman" w:cs="Times New Roman"/>
          <w:sz w:val="24"/>
          <w:szCs w:val="24"/>
        </w:rPr>
        <w:t>percentage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74D81">
        <w:rPr>
          <w:rFonts w:ascii="Times New Roman" w:hAnsi="Times New Roman" w:cs="Times New Roman"/>
          <w:sz w:val="24"/>
          <w:szCs w:val="24"/>
        </w:rPr>
        <w:t xml:space="preserve"> of </w:t>
      </w:r>
      <w:r w:rsidR="002606B8">
        <w:rPr>
          <w:rFonts w:ascii="Times New Roman" w:hAnsi="Times New Roman" w:cs="Times New Roman"/>
          <w:sz w:val="24"/>
          <w:szCs w:val="24"/>
        </w:rPr>
        <w:t>unique</w:t>
      </w:r>
      <w:r w:rsidR="002606B8" w:rsidRPr="00774D81">
        <w:rPr>
          <w:rFonts w:ascii="Times New Roman" w:hAnsi="Times New Roman" w:cs="Times New Roman"/>
          <w:sz w:val="24"/>
          <w:szCs w:val="24"/>
        </w:rPr>
        <w:t xml:space="preserve"> </w:t>
      </w:r>
      <w:r w:rsidRPr="00774D81">
        <w:rPr>
          <w:rFonts w:ascii="Times New Roman" w:hAnsi="Times New Roman" w:cs="Times New Roman"/>
          <w:sz w:val="24"/>
          <w:szCs w:val="24"/>
        </w:rPr>
        <w:t>gene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774D81">
        <w:rPr>
          <w:rFonts w:ascii="Times New Roman" w:hAnsi="Times New Roman" w:cs="Times New Roman"/>
          <w:sz w:val="24"/>
          <w:szCs w:val="24"/>
        </w:rPr>
        <w:t xml:space="preserve"> to detected gene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A422E9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and</w:t>
      </w:r>
      <w:r w:rsidRPr="00774D81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number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2606B8">
        <w:rPr>
          <w:rFonts w:ascii="Times New Roman" w:hAnsi="Times New Roman" w:cs="Times New Roman"/>
          <w:sz w:val="24"/>
          <w:szCs w:val="24"/>
        </w:rPr>
        <w:t>unique</w:t>
      </w:r>
      <w:r w:rsidR="002606B8" w:rsidRPr="00806578">
        <w:rPr>
          <w:rFonts w:ascii="Times New Roman" w:hAnsi="Times New Roman" w:cs="Times New Roman"/>
          <w:sz w:val="24"/>
          <w:szCs w:val="24"/>
        </w:rPr>
        <w:t xml:space="preserve"> </w:t>
      </w:r>
      <w:r w:rsidRPr="00806578">
        <w:rPr>
          <w:rFonts w:ascii="Times New Roman" w:hAnsi="Times New Roman" w:cs="Times New Roman"/>
          <w:sz w:val="24"/>
          <w:szCs w:val="24"/>
        </w:rPr>
        <w:t>gene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0657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74D81">
        <w:rPr>
          <w:rFonts w:ascii="Times New Roman" w:hAnsi="Times New Roman" w:cs="Times New Roman"/>
          <w:sz w:val="24"/>
          <w:szCs w:val="24"/>
        </w:rPr>
        <w:t xml:space="preserve">at each </w:t>
      </w:r>
      <w:r>
        <w:rPr>
          <w:rFonts w:ascii="Times New Roman" w:hAnsi="Times New Roman" w:cs="Times New Roman"/>
          <w:sz w:val="24"/>
          <w:szCs w:val="24"/>
        </w:rPr>
        <w:t>elevation</w:t>
      </w:r>
      <w:r w:rsidRPr="00774D8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7940" w:type="dxa"/>
        <w:jc w:val="center"/>
        <w:tblBorders>
          <w:top w:val="single" w:sz="8" w:space="0" w:color="auto"/>
          <w:bottom w:val="single" w:sz="8" w:space="0" w:color="auto"/>
        </w:tblBorders>
        <w:shd w:val="clear" w:color="000000" w:fill="auto"/>
        <w:tblLayout w:type="fixed"/>
        <w:tblLook w:val="04A0" w:firstRow="1" w:lastRow="0" w:firstColumn="1" w:lastColumn="0" w:noHBand="0" w:noVBand="1"/>
      </w:tblPr>
      <w:tblGrid>
        <w:gridCol w:w="1551"/>
        <w:gridCol w:w="1550"/>
        <w:gridCol w:w="1588"/>
        <w:gridCol w:w="1588"/>
        <w:gridCol w:w="1663"/>
      </w:tblGrid>
      <w:tr w:rsidR="00164593" w:rsidRPr="00774D81" w14:paraId="6AF85895" w14:textId="77777777" w:rsidTr="00901B64">
        <w:trPr>
          <w:trHeight w:val="851"/>
          <w:jc w:val="center"/>
        </w:trPr>
        <w:tc>
          <w:tcPr>
            <w:tcW w:w="1551" w:type="dxa"/>
            <w:tcBorders>
              <w:top w:val="single" w:sz="12" w:space="0" w:color="auto"/>
              <w:bottom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1101533C" w14:textId="77777777" w:rsidR="00164593" w:rsidRPr="00774D81" w:rsidRDefault="00164593" w:rsidP="00901B64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Category</w:t>
            </w:r>
          </w:p>
        </w:tc>
        <w:tc>
          <w:tcPr>
            <w:tcW w:w="1550" w:type="dxa"/>
            <w:tcBorders>
              <w:top w:val="single" w:sz="12" w:space="0" w:color="auto"/>
              <w:bottom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7AE2E9BA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3200m</w:t>
            </w:r>
          </w:p>
        </w:tc>
        <w:tc>
          <w:tcPr>
            <w:tcW w:w="1588" w:type="dxa"/>
            <w:tcBorders>
              <w:top w:val="single" w:sz="12" w:space="0" w:color="auto"/>
              <w:bottom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6E2D88F7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3400m</w:t>
            </w:r>
          </w:p>
        </w:tc>
        <w:tc>
          <w:tcPr>
            <w:tcW w:w="1588" w:type="dxa"/>
            <w:tcBorders>
              <w:top w:val="single" w:sz="12" w:space="0" w:color="auto"/>
              <w:bottom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63EC6A6F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3600m</w:t>
            </w:r>
          </w:p>
        </w:tc>
        <w:tc>
          <w:tcPr>
            <w:tcW w:w="1663" w:type="dxa"/>
            <w:tcBorders>
              <w:top w:val="single" w:sz="12" w:space="0" w:color="auto"/>
              <w:bottom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7FBC0427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3800m</w:t>
            </w:r>
          </w:p>
        </w:tc>
      </w:tr>
      <w:tr w:rsidR="00164593" w:rsidRPr="00774D81" w14:paraId="331E63E2" w14:textId="77777777" w:rsidTr="00901B64">
        <w:trPr>
          <w:trHeight w:val="851"/>
          <w:jc w:val="center"/>
        </w:trPr>
        <w:tc>
          <w:tcPr>
            <w:tcW w:w="1551" w:type="dxa"/>
            <w:tcBorders>
              <w:top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546B3541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Antibiotic resistance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FE6D276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0.008 (10)</w:t>
            </w:r>
            <w:r w:rsidRPr="00774D81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588" w:type="dxa"/>
            <w:tcBorders>
              <w:top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4524B629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0.025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(36)</w:t>
            </w:r>
          </w:p>
        </w:tc>
        <w:tc>
          <w:tcPr>
            <w:tcW w:w="1588" w:type="dxa"/>
            <w:tcBorders>
              <w:top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C6D0CB3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0.131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(216)</w:t>
            </w:r>
          </w:p>
        </w:tc>
        <w:tc>
          <w:tcPr>
            <w:tcW w:w="1663" w:type="dxa"/>
            <w:tcBorders>
              <w:top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6E8D05A4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0.123(197)</w:t>
            </w:r>
          </w:p>
        </w:tc>
      </w:tr>
      <w:tr w:rsidR="00164593" w:rsidRPr="00774D81" w14:paraId="1B02A0D5" w14:textId="77777777" w:rsidTr="00901B64">
        <w:trPr>
          <w:trHeight w:val="851"/>
          <w:jc w:val="center"/>
        </w:trPr>
        <w:tc>
          <w:tcPr>
            <w:tcW w:w="1551" w:type="dxa"/>
            <w:shd w:val="clear" w:color="000000" w:fill="auto"/>
            <w:noWrap/>
            <w:vAlign w:val="center"/>
            <w:hideMark/>
          </w:tcPr>
          <w:p w14:paraId="2FEA9FF5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Bacteria phage</w:t>
            </w:r>
          </w:p>
        </w:tc>
        <w:tc>
          <w:tcPr>
            <w:tcW w:w="1550" w:type="dxa"/>
            <w:shd w:val="clear" w:color="000000" w:fill="auto"/>
            <w:noWrap/>
            <w:vAlign w:val="center"/>
            <w:hideMark/>
          </w:tcPr>
          <w:p w14:paraId="57073F16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0.016 (4)</w:t>
            </w:r>
          </w:p>
        </w:tc>
        <w:tc>
          <w:tcPr>
            <w:tcW w:w="1588" w:type="dxa"/>
            <w:shd w:val="clear" w:color="000000" w:fill="auto"/>
            <w:noWrap/>
            <w:vAlign w:val="center"/>
            <w:hideMark/>
          </w:tcPr>
          <w:p w14:paraId="4C0C1AF7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0.030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(4)</w:t>
            </w:r>
          </w:p>
        </w:tc>
        <w:tc>
          <w:tcPr>
            <w:tcW w:w="1588" w:type="dxa"/>
            <w:shd w:val="clear" w:color="000000" w:fill="auto"/>
            <w:noWrap/>
            <w:vAlign w:val="center"/>
            <w:hideMark/>
          </w:tcPr>
          <w:p w14:paraId="077345C2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0.167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(69)</w:t>
            </w:r>
          </w:p>
        </w:tc>
        <w:tc>
          <w:tcPr>
            <w:tcW w:w="1663" w:type="dxa"/>
            <w:shd w:val="clear" w:color="000000" w:fill="auto"/>
            <w:noWrap/>
            <w:vAlign w:val="center"/>
            <w:hideMark/>
          </w:tcPr>
          <w:p w14:paraId="6C47D6A6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0.190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(80)</w:t>
            </w:r>
          </w:p>
        </w:tc>
      </w:tr>
      <w:tr w:rsidR="00164593" w:rsidRPr="00774D81" w14:paraId="59B7ED8A" w14:textId="77777777" w:rsidTr="00901B64">
        <w:trPr>
          <w:trHeight w:val="851"/>
          <w:jc w:val="center"/>
        </w:trPr>
        <w:tc>
          <w:tcPr>
            <w:tcW w:w="1551" w:type="dxa"/>
            <w:shd w:val="clear" w:color="000000" w:fill="auto"/>
            <w:noWrap/>
            <w:vAlign w:val="center"/>
            <w:hideMark/>
          </w:tcPr>
          <w:p w14:paraId="4EE0CF0A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Bioleaching</w:t>
            </w:r>
          </w:p>
        </w:tc>
        <w:tc>
          <w:tcPr>
            <w:tcW w:w="1550" w:type="dxa"/>
            <w:shd w:val="clear" w:color="000000" w:fill="auto"/>
            <w:noWrap/>
            <w:vAlign w:val="center"/>
            <w:hideMark/>
          </w:tcPr>
          <w:p w14:paraId="21738D4C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0.005 (1)</w:t>
            </w:r>
          </w:p>
        </w:tc>
        <w:tc>
          <w:tcPr>
            <w:tcW w:w="1588" w:type="dxa"/>
            <w:shd w:val="clear" w:color="000000" w:fill="auto"/>
            <w:noWrap/>
            <w:vAlign w:val="center"/>
            <w:hideMark/>
          </w:tcPr>
          <w:p w14:paraId="69006E34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0.038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(11)</w:t>
            </w:r>
          </w:p>
        </w:tc>
        <w:tc>
          <w:tcPr>
            <w:tcW w:w="1588" w:type="dxa"/>
            <w:shd w:val="clear" w:color="000000" w:fill="auto"/>
            <w:noWrap/>
            <w:vAlign w:val="center"/>
            <w:hideMark/>
          </w:tcPr>
          <w:p w14:paraId="5090B9AD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0.158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(57)</w:t>
            </w:r>
          </w:p>
        </w:tc>
        <w:tc>
          <w:tcPr>
            <w:tcW w:w="1663" w:type="dxa"/>
            <w:shd w:val="clear" w:color="000000" w:fill="auto"/>
            <w:noWrap/>
            <w:vAlign w:val="center"/>
            <w:hideMark/>
          </w:tcPr>
          <w:p w14:paraId="5B2FF431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0.202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(77)</w:t>
            </w:r>
          </w:p>
        </w:tc>
      </w:tr>
      <w:tr w:rsidR="00164593" w:rsidRPr="00774D81" w14:paraId="7D00181A" w14:textId="77777777" w:rsidTr="00901B64">
        <w:trPr>
          <w:trHeight w:val="851"/>
          <w:jc w:val="center"/>
        </w:trPr>
        <w:tc>
          <w:tcPr>
            <w:tcW w:w="1551" w:type="dxa"/>
            <w:shd w:val="clear" w:color="000000" w:fill="auto"/>
            <w:noWrap/>
            <w:vAlign w:val="center"/>
            <w:hideMark/>
          </w:tcPr>
          <w:p w14:paraId="0020BD00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Carbon cycling</w:t>
            </w:r>
          </w:p>
        </w:tc>
        <w:tc>
          <w:tcPr>
            <w:tcW w:w="1550" w:type="dxa"/>
            <w:shd w:val="clear" w:color="000000" w:fill="auto"/>
            <w:noWrap/>
            <w:vAlign w:val="center"/>
            <w:hideMark/>
          </w:tcPr>
          <w:p w14:paraId="02FF51C4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0.006 (25)</w:t>
            </w:r>
          </w:p>
        </w:tc>
        <w:tc>
          <w:tcPr>
            <w:tcW w:w="1588" w:type="dxa"/>
            <w:shd w:val="clear" w:color="000000" w:fill="auto"/>
            <w:noWrap/>
            <w:vAlign w:val="center"/>
            <w:hideMark/>
          </w:tcPr>
          <w:p w14:paraId="17F0787D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0.026(131)</w:t>
            </w:r>
          </w:p>
        </w:tc>
        <w:tc>
          <w:tcPr>
            <w:tcW w:w="1588" w:type="dxa"/>
            <w:shd w:val="clear" w:color="000000" w:fill="auto"/>
            <w:noWrap/>
            <w:vAlign w:val="center"/>
            <w:hideMark/>
          </w:tcPr>
          <w:p w14:paraId="7F4B22AB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0.100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(552)</w:t>
            </w:r>
          </w:p>
        </w:tc>
        <w:tc>
          <w:tcPr>
            <w:tcW w:w="1663" w:type="dxa"/>
            <w:shd w:val="clear" w:color="000000" w:fill="auto"/>
            <w:noWrap/>
            <w:vAlign w:val="center"/>
            <w:hideMark/>
          </w:tcPr>
          <w:p w14:paraId="007E012F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0.129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(742)</w:t>
            </w:r>
          </w:p>
        </w:tc>
      </w:tr>
      <w:tr w:rsidR="00164593" w:rsidRPr="00774D81" w14:paraId="028050BD" w14:textId="77777777" w:rsidTr="00901B64">
        <w:trPr>
          <w:trHeight w:val="851"/>
          <w:jc w:val="center"/>
        </w:trPr>
        <w:tc>
          <w:tcPr>
            <w:tcW w:w="1551" w:type="dxa"/>
            <w:shd w:val="clear" w:color="000000" w:fill="auto"/>
            <w:noWrap/>
            <w:vAlign w:val="center"/>
            <w:hideMark/>
          </w:tcPr>
          <w:p w14:paraId="07A987D9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Energy process</w:t>
            </w:r>
          </w:p>
        </w:tc>
        <w:tc>
          <w:tcPr>
            <w:tcW w:w="1550" w:type="dxa"/>
            <w:shd w:val="clear" w:color="000000" w:fill="auto"/>
            <w:noWrap/>
            <w:vAlign w:val="center"/>
            <w:hideMark/>
          </w:tcPr>
          <w:p w14:paraId="0DCD4C27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(1)</w:t>
            </w:r>
          </w:p>
        </w:tc>
        <w:tc>
          <w:tcPr>
            <w:tcW w:w="1588" w:type="dxa"/>
            <w:shd w:val="clear" w:color="000000" w:fill="auto"/>
            <w:noWrap/>
            <w:vAlign w:val="center"/>
            <w:hideMark/>
          </w:tcPr>
          <w:p w14:paraId="17EF301D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0.017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(7)</w:t>
            </w:r>
          </w:p>
        </w:tc>
        <w:tc>
          <w:tcPr>
            <w:tcW w:w="1588" w:type="dxa"/>
            <w:shd w:val="clear" w:color="000000" w:fill="auto"/>
            <w:noWrap/>
            <w:vAlign w:val="center"/>
            <w:hideMark/>
          </w:tcPr>
          <w:p w14:paraId="4E158800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0.101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(47)</w:t>
            </w:r>
          </w:p>
        </w:tc>
        <w:tc>
          <w:tcPr>
            <w:tcW w:w="1663" w:type="dxa"/>
            <w:shd w:val="clear" w:color="000000" w:fill="auto"/>
            <w:noWrap/>
            <w:vAlign w:val="center"/>
            <w:hideMark/>
          </w:tcPr>
          <w:p w14:paraId="2B0F3C12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0.131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(66)</w:t>
            </w:r>
          </w:p>
        </w:tc>
      </w:tr>
      <w:tr w:rsidR="00164593" w:rsidRPr="00774D81" w14:paraId="4115821B" w14:textId="77777777" w:rsidTr="00901B64">
        <w:trPr>
          <w:trHeight w:val="851"/>
          <w:jc w:val="center"/>
        </w:trPr>
        <w:tc>
          <w:tcPr>
            <w:tcW w:w="1551" w:type="dxa"/>
            <w:shd w:val="clear" w:color="000000" w:fill="auto"/>
            <w:noWrap/>
            <w:vAlign w:val="center"/>
            <w:hideMark/>
          </w:tcPr>
          <w:p w14:paraId="0FA6201B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Mental resistance</w:t>
            </w:r>
          </w:p>
        </w:tc>
        <w:tc>
          <w:tcPr>
            <w:tcW w:w="1550" w:type="dxa"/>
            <w:shd w:val="clear" w:color="000000" w:fill="auto"/>
            <w:noWrap/>
            <w:vAlign w:val="center"/>
            <w:hideMark/>
          </w:tcPr>
          <w:p w14:paraId="732A5D30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0.006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(23)</w:t>
            </w:r>
          </w:p>
        </w:tc>
        <w:tc>
          <w:tcPr>
            <w:tcW w:w="1588" w:type="dxa"/>
            <w:shd w:val="clear" w:color="000000" w:fill="auto"/>
            <w:noWrap/>
            <w:vAlign w:val="center"/>
            <w:hideMark/>
          </w:tcPr>
          <w:p w14:paraId="3B45DFD1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0.023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(100)</w:t>
            </w:r>
          </w:p>
        </w:tc>
        <w:tc>
          <w:tcPr>
            <w:tcW w:w="1588" w:type="dxa"/>
            <w:shd w:val="clear" w:color="000000" w:fill="auto"/>
            <w:noWrap/>
            <w:vAlign w:val="center"/>
            <w:hideMark/>
          </w:tcPr>
          <w:p w14:paraId="02A825A1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0.089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(430)</w:t>
            </w:r>
          </w:p>
        </w:tc>
        <w:tc>
          <w:tcPr>
            <w:tcW w:w="1663" w:type="dxa"/>
            <w:shd w:val="clear" w:color="000000" w:fill="auto"/>
            <w:noWrap/>
            <w:vAlign w:val="center"/>
            <w:hideMark/>
          </w:tcPr>
          <w:p w14:paraId="07B836A8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0.125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(639)</w:t>
            </w:r>
          </w:p>
        </w:tc>
      </w:tr>
      <w:tr w:rsidR="00164593" w:rsidRPr="00774D81" w14:paraId="58839765" w14:textId="77777777" w:rsidTr="00901B64">
        <w:trPr>
          <w:trHeight w:val="851"/>
          <w:jc w:val="center"/>
        </w:trPr>
        <w:tc>
          <w:tcPr>
            <w:tcW w:w="1551" w:type="dxa"/>
            <w:shd w:val="clear" w:color="000000" w:fill="auto"/>
            <w:noWrap/>
            <w:vAlign w:val="center"/>
            <w:hideMark/>
          </w:tcPr>
          <w:p w14:paraId="712D23AF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Nitrogen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cying</w:t>
            </w:r>
          </w:p>
        </w:tc>
        <w:tc>
          <w:tcPr>
            <w:tcW w:w="1550" w:type="dxa"/>
            <w:shd w:val="clear" w:color="000000" w:fill="auto"/>
            <w:noWrap/>
            <w:vAlign w:val="center"/>
            <w:hideMark/>
          </w:tcPr>
          <w:p w14:paraId="6BBED1FB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0.006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(19)</w:t>
            </w:r>
          </w:p>
        </w:tc>
        <w:tc>
          <w:tcPr>
            <w:tcW w:w="1588" w:type="dxa"/>
            <w:shd w:val="clear" w:color="000000" w:fill="auto"/>
            <w:noWrap/>
            <w:vAlign w:val="center"/>
            <w:hideMark/>
          </w:tcPr>
          <w:p w14:paraId="128A691F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0.025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(89)</w:t>
            </w:r>
          </w:p>
        </w:tc>
        <w:tc>
          <w:tcPr>
            <w:tcW w:w="1588" w:type="dxa"/>
            <w:shd w:val="clear" w:color="000000" w:fill="auto"/>
            <w:noWrap/>
            <w:vAlign w:val="center"/>
            <w:hideMark/>
          </w:tcPr>
          <w:p w14:paraId="62EF8321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0.096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(370)</w:t>
            </w:r>
          </w:p>
        </w:tc>
        <w:tc>
          <w:tcPr>
            <w:tcW w:w="1663" w:type="dxa"/>
            <w:shd w:val="clear" w:color="000000" w:fill="auto"/>
            <w:noWrap/>
            <w:vAlign w:val="center"/>
            <w:hideMark/>
          </w:tcPr>
          <w:p w14:paraId="19868406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0.114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(453)</w:t>
            </w:r>
          </w:p>
        </w:tc>
      </w:tr>
      <w:tr w:rsidR="00164593" w:rsidRPr="00774D81" w14:paraId="0922C5AB" w14:textId="77777777" w:rsidTr="00901B64">
        <w:trPr>
          <w:trHeight w:val="851"/>
          <w:jc w:val="center"/>
        </w:trPr>
        <w:tc>
          <w:tcPr>
            <w:tcW w:w="1551" w:type="dxa"/>
            <w:shd w:val="clear" w:color="000000" w:fill="auto"/>
            <w:noWrap/>
            <w:vAlign w:val="center"/>
            <w:hideMark/>
          </w:tcPr>
          <w:p w14:paraId="4B53E6E4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Complex carbon degradation</w:t>
            </w:r>
          </w:p>
        </w:tc>
        <w:tc>
          <w:tcPr>
            <w:tcW w:w="1550" w:type="dxa"/>
            <w:shd w:val="clear" w:color="000000" w:fill="auto"/>
            <w:noWrap/>
            <w:vAlign w:val="center"/>
            <w:hideMark/>
          </w:tcPr>
          <w:p w14:paraId="6CCD9390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(33)</w:t>
            </w:r>
          </w:p>
        </w:tc>
        <w:tc>
          <w:tcPr>
            <w:tcW w:w="1588" w:type="dxa"/>
            <w:shd w:val="clear" w:color="000000" w:fill="auto"/>
            <w:noWrap/>
            <w:vAlign w:val="center"/>
            <w:hideMark/>
          </w:tcPr>
          <w:p w14:paraId="25A2FA3E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0.021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(193)</w:t>
            </w:r>
          </w:p>
        </w:tc>
        <w:tc>
          <w:tcPr>
            <w:tcW w:w="1588" w:type="dxa"/>
            <w:shd w:val="clear" w:color="000000" w:fill="auto"/>
            <w:noWrap/>
            <w:vAlign w:val="center"/>
            <w:hideMark/>
          </w:tcPr>
          <w:p w14:paraId="7866EAF8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0.062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(586)</w:t>
            </w:r>
          </w:p>
        </w:tc>
        <w:tc>
          <w:tcPr>
            <w:tcW w:w="1663" w:type="dxa"/>
            <w:shd w:val="clear" w:color="000000" w:fill="auto"/>
            <w:noWrap/>
            <w:vAlign w:val="center"/>
            <w:hideMark/>
          </w:tcPr>
          <w:p w14:paraId="1F51331E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0.112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(1137)</w:t>
            </w:r>
          </w:p>
        </w:tc>
      </w:tr>
      <w:tr w:rsidR="00164593" w:rsidRPr="00774D81" w14:paraId="7708C9AB" w14:textId="77777777" w:rsidTr="00901B64">
        <w:trPr>
          <w:trHeight w:val="851"/>
          <w:jc w:val="center"/>
        </w:trPr>
        <w:tc>
          <w:tcPr>
            <w:tcW w:w="1551" w:type="dxa"/>
            <w:shd w:val="clear" w:color="000000" w:fill="auto"/>
            <w:noWrap/>
            <w:vAlign w:val="center"/>
            <w:hideMark/>
          </w:tcPr>
          <w:p w14:paraId="1605D457" w14:textId="77777777" w:rsidR="00164593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Phosphorus</w:t>
            </w:r>
          </w:p>
          <w:p w14:paraId="78AFCF50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cyling</w:t>
            </w:r>
          </w:p>
        </w:tc>
        <w:tc>
          <w:tcPr>
            <w:tcW w:w="1550" w:type="dxa"/>
            <w:shd w:val="clear" w:color="000000" w:fill="auto"/>
            <w:noWrap/>
            <w:vAlign w:val="center"/>
            <w:hideMark/>
          </w:tcPr>
          <w:p w14:paraId="0BB13BBB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(2)</w:t>
            </w:r>
          </w:p>
        </w:tc>
        <w:tc>
          <w:tcPr>
            <w:tcW w:w="1588" w:type="dxa"/>
            <w:shd w:val="clear" w:color="000000" w:fill="auto"/>
            <w:noWrap/>
            <w:vAlign w:val="center"/>
            <w:hideMark/>
          </w:tcPr>
          <w:p w14:paraId="294D3E97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0.017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(10)</w:t>
            </w:r>
          </w:p>
        </w:tc>
        <w:tc>
          <w:tcPr>
            <w:tcW w:w="1588" w:type="dxa"/>
            <w:shd w:val="clear" w:color="000000" w:fill="auto"/>
            <w:noWrap/>
            <w:vAlign w:val="center"/>
            <w:hideMark/>
          </w:tcPr>
          <w:p w14:paraId="1366EF8A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0.119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(81)</w:t>
            </w:r>
          </w:p>
        </w:tc>
        <w:tc>
          <w:tcPr>
            <w:tcW w:w="1663" w:type="dxa"/>
            <w:shd w:val="clear" w:color="000000" w:fill="auto"/>
            <w:noWrap/>
            <w:vAlign w:val="center"/>
            <w:hideMark/>
          </w:tcPr>
          <w:p w14:paraId="6F003BF3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0.164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(118)</w:t>
            </w:r>
          </w:p>
        </w:tc>
      </w:tr>
      <w:tr w:rsidR="00164593" w:rsidRPr="00774D81" w14:paraId="11D1AC0A" w14:textId="77777777" w:rsidTr="00901B64">
        <w:trPr>
          <w:trHeight w:val="851"/>
          <w:jc w:val="center"/>
        </w:trPr>
        <w:tc>
          <w:tcPr>
            <w:tcW w:w="1551" w:type="dxa"/>
            <w:shd w:val="clear" w:color="000000" w:fill="auto"/>
            <w:noWrap/>
            <w:vAlign w:val="center"/>
            <w:hideMark/>
          </w:tcPr>
          <w:p w14:paraId="272D90A5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Stress</w:t>
            </w:r>
          </w:p>
        </w:tc>
        <w:tc>
          <w:tcPr>
            <w:tcW w:w="1550" w:type="dxa"/>
            <w:shd w:val="clear" w:color="000000" w:fill="auto"/>
            <w:noWrap/>
            <w:vAlign w:val="center"/>
            <w:hideMark/>
          </w:tcPr>
          <w:p w14:paraId="1A12D698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0.007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(53)</w:t>
            </w:r>
          </w:p>
        </w:tc>
        <w:tc>
          <w:tcPr>
            <w:tcW w:w="1588" w:type="dxa"/>
            <w:shd w:val="clear" w:color="000000" w:fill="auto"/>
            <w:noWrap/>
            <w:vAlign w:val="center"/>
            <w:hideMark/>
          </w:tcPr>
          <w:p w14:paraId="5FBF5816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0.027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(243)</w:t>
            </w:r>
          </w:p>
        </w:tc>
        <w:tc>
          <w:tcPr>
            <w:tcW w:w="1588" w:type="dxa"/>
            <w:shd w:val="clear" w:color="000000" w:fill="auto"/>
            <w:noWrap/>
            <w:vAlign w:val="center"/>
            <w:hideMark/>
          </w:tcPr>
          <w:p w14:paraId="4AA34026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0.123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(1276)</w:t>
            </w:r>
          </w:p>
        </w:tc>
        <w:tc>
          <w:tcPr>
            <w:tcW w:w="1663" w:type="dxa"/>
            <w:shd w:val="clear" w:color="000000" w:fill="auto"/>
            <w:noWrap/>
            <w:vAlign w:val="center"/>
            <w:hideMark/>
          </w:tcPr>
          <w:p w14:paraId="73E0CAD1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0.143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(1514)</w:t>
            </w:r>
          </w:p>
        </w:tc>
      </w:tr>
      <w:tr w:rsidR="00164593" w:rsidRPr="00774D81" w14:paraId="0872A1C6" w14:textId="77777777" w:rsidTr="00901B64">
        <w:trPr>
          <w:trHeight w:val="851"/>
          <w:jc w:val="center"/>
        </w:trPr>
        <w:tc>
          <w:tcPr>
            <w:tcW w:w="1551" w:type="dxa"/>
            <w:tcBorders>
              <w:bottom w:val="nil"/>
            </w:tcBorders>
            <w:shd w:val="clear" w:color="000000" w:fill="auto"/>
            <w:noWrap/>
            <w:vAlign w:val="center"/>
            <w:hideMark/>
          </w:tcPr>
          <w:p w14:paraId="33C1B5B4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Sulphur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cyling</w:t>
            </w:r>
          </w:p>
        </w:tc>
        <w:tc>
          <w:tcPr>
            <w:tcW w:w="1550" w:type="dxa"/>
            <w:tcBorders>
              <w:bottom w:val="nil"/>
            </w:tcBorders>
            <w:shd w:val="clear" w:color="000000" w:fill="auto"/>
            <w:noWrap/>
            <w:vAlign w:val="center"/>
            <w:hideMark/>
          </w:tcPr>
          <w:p w14:paraId="29648B77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0.009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(11)</w:t>
            </w:r>
          </w:p>
        </w:tc>
        <w:tc>
          <w:tcPr>
            <w:tcW w:w="1588" w:type="dxa"/>
            <w:tcBorders>
              <w:bottom w:val="nil"/>
            </w:tcBorders>
            <w:shd w:val="clear" w:color="000000" w:fill="auto"/>
            <w:noWrap/>
            <w:vAlign w:val="center"/>
            <w:hideMark/>
          </w:tcPr>
          <w:p w14:paraId="11471C3D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0.031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(44)</w:t>
            </w:r>
          </w:p>
        </w:tc>
        <w:tc>
          <w:tcPr>
            <w:tcW w:w="1588" w:type="dxa"/>
            <w:tcBorders>
              <w:bottom w:val="nil"/>
            </w:tcBorders>
            <w:shd w:val="clear" w:color="000000" w:fill="auto"/>
            <w:noWrap/>
            <w:vAlign w:val="center"/>
            <w:hideMark/>
          </w:tcPr>
          <w:p w14:paraId="701318FD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0.107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(168)</w:t>
            </w:r>
          </w:p>
        </w:tc>
        <w:tc>
          <w:tcPr>
            <w:tcW w:w="1663" w:type="dxa"/>
            <w:tcBorders>
              <w:bottom w:val="nil"/>
            </w:tcBorders>
            <w:shd w:val="clear" w:color="000000" w:fill="auto"/>
            <w:noWrap/>
            <w:vAlign w:val="center"/>
            <w:hideMark/>
          </w:tcPr>
          <w:p w14:paraId="27B29108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0.149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(244)</w:t>
            </w:r>
          </w:p>
        </w:tc>
      </w:tr>
      <w:tr w:rsidR="00164593" w:rsidRPr="00774D81" w14:paraId="103D2A7A" w14:textId="77777777" w:rsidTr="00901B64">
        <w:trPr>
          <w:trHeight w:val="851"/>
          <w:jc w:val="center"/>
        </w:trPr>
        <w:tc>
          <w:tcPr>
            <w:tcW w:w="1551" w:type="dxa"/>
            <w:tcBorders>
              <w:top w:val="nil"/>
              <w:bottom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30B4CF72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Virulence</w:t>
            </w:r>
          </w:p>
        </w:tc>
        <w:tc>
          <w:tcPr>
            <w:tcW w:w="1550" w:type="dxa"/>
            <w:tcBorders>
              <w:top w:val="nil"/>
              <w:bottom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38709D4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0.005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(6)</w:t>
            </w:r>
          </w:p>
        </w:tc>
        <w:tc>
          <w:tcPr>
            <w:tcW w:w="1588" w:type="dxa"/>
            <w:tcBorders>
              <w:top w:val="nil"/>
              <w:bottom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0E90D373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0.026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(38)</w:t>
            </w:r>
          </w:p>
        </w:tc>
        <w:tc>
          <w:tcPr>
            <w:tcW w:w="1588" w:type="dxa"/>
            <w:tcBorders>
              <w:top w:val="nil"/>
              <w:bottom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650C968D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0.131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(234)</w:t>
            </w:r>
          </w:p>
        </w:tc>
        <w:tc>
          <w:tcPr>
            <w:tcW w:w="1663" w:type="dxa"/>
            <w:tcBorders>
              <w:top w:val="nil"/>
              <w:bottom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EF88CC5" w14:textId="77777777" w:rsidR="00164593" w:rsidRPr="00774D81" w:rsidRDefault="00164593" w:rsidP="00901B6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0.139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774D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(249)</w:t>
            </w:r>
          </w:p>
        </w:tc>
      </w:tr>
    </w:tbl>
    <w:p w14:paraId="159333AF" w14:textId="77777777" w:rsidR="00164593" w:rsidRPr="00774D81" w:rsidRDefault="00164593" w:rsidP="0016459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74D8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774D81">
        <w:rPr>
          <w:rFonts w:ascii="Times New Roman" w:hAnsi="Times New Roman" w:cs="Times New Roman"/>
          <w:sz w:val="24"/>
          <w:szCs w:val="24"/>
        </w:rPr>
        <w:t>Values in parentheses are</w:t>
      </w:r>
      <w:r w:rsidRPr="00774D81">
        <w:rPr>
          <w:rFonts w:ascii="Times New Roman" w:hAnsi="Times New Roman" w:cs="Times New Roman" w:hint="eastAsia"/>
          <w:sz w:val="24"/>
          <w:szCs w:val="24"/>
        </w:rPr>
        <w:t xml:space="preserve"> endemic gene numbers</w:t>
      </w:r>
      <w:r w:rsidRPr="00774D81">
        <w:rPr>
          <w:rFonts w:ascii="Times New Roman" w:hAnsi="Times New Roman" w:cs="Times New Roman"/>
          <w:sz w:val="24"/>
          <w:szCs w:val="24"/>
        </w:rPr>
        <w:t>.</w:t>
      </w:r>
    </w:p>
    <w:p w14:paraId="4B327E3D" w14:textId="77777777" w:rsidR="00164593" w:rsidRDefault="00164593" w:rsidP="0016459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164593" w:rsidSect="00663F35">
          <w:pgSz w:w="11906" w:h="16838" w:code="9"/>
          <w:pgMar w:top="1440" w:right="1797" w:bottom="1440" w:left="1797" w:header="851" w:footer="992" w:gutter="0"/>
          <w:cols w:space="425"/>
          <w:docGrid w:linePitch="312"/>
        </w:sectPr>
      </w:pPr>
    </w:p>
    <w:p w14:paraId="1CC44331" w14:textId="5C16FCAC" w:rsidR="00A36971" w:rsidRPr="006E690A" w:rsidRDefault="00A36971" w:rsidP="00A3697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74D8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DC283E" w:rsidRPr="00774D81">
        <w:rPr>
          <w:rFonts w:ascii="Times New Roman" w:hAnsi="Times New Roman" w:cs="Times New Roman"/>
          <w:b/>
          <w:sz w:val="24"/>
          <w:szCs w:val="24"/>
        </w:rPr>
        <w:t>S</w:t>
      </w:r>
      <w:r w:rsidR="00DC283E">
        <w:rPr>
          <w:rFonts w:ascii="Times New Roman" w:hAnsi="Times New Roman" w:cs="Times New Roman"/>
          <w:b/>
          <w:sz w:val="24"/>
          <w:szCs w:val="24"/>
        </w:rPr>
        <w:t>6</w:t>
      </w:r>
      <w:r w:rsidRPr="00774D8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 xml:space="preserve">The number of </w:t>
      </w:r>
      <w:r>
        <w:rPr>
          <w:rFonts w:ascii="Times New Roman" w:hAnsi="Times New Roman" w:cs="Times New Roman"/>
          <w:sz w:val="24"/>
          <w:szCs w:val="24"/>
        </w:rPr>
        <w:t>shared</w:t>
      </w:r>
      <w:r w:rsidRPr="00774D81">
        <w:rPr>
          <w:rFonts w:ascii="Times New Roman" w:hAnsi="Times New Roman" w:cs="Times New Roman"/>
          <w:sz w:val="24"/>
          <w:szCs w:val="24"/>
        </w:rPr>
        <w:t xml:space="preserve"> genes </w:t>
      </w:r>
      <w:r>
        <w:rPr>
          <w:rFonts w:ascii="Times New Roman" w:hAnsi="Times New Roman" w:cs="Times New Roman" w:hint="eastAsia"/>
          <w:sz w:val="24"/>
          <w:szCs w:val="24"/>
        </w:rPr>
        <w:t xml:space="preserve">and the percentage of </w:t>
      </w:r>
      <w:r>
        <w:rPr>
          <w:rFonts w:ascii="Times New Roman" w:hAnsi="Times New Roman" w:cs="Times New Roman"/>
          <w:sz w:val="24"/>
          <w:szCs w:val="24"/>
        </w:rPr>
        <w:t>shared</w:t>
      </w:r>
      <w:r>
        <w:rPr>
          <w:rFonts w:ascii="Times New Roman" w:hAnsi="Times New Roman" w:cs="Times New Roman" w:hint="eastAsia"/>
          <w:sz w:val="24"/>
          <w:szCs w:val="24"/>
        </w:rPr>
        <w:t xml:space="preserve"> to detected genes between two </w:t>
      </w:r>
      <w:r w:rsidR="00711453">
        <w:rPr>
          <w:rFonts w:ascii="Times New Roman" w:hAnsi="Times New Roman" w:cs="Times New Roman" w:hint="eastAsia"/>
          <w:sz w:val="24"/>
          <w:szCs w:val="24"/>
        </w:rPr>
        <w:t>elevation</w:t>
      </w:r>
      <w:r>
        <w:rPr>
          <w:rFonts w:ascii="Times New Roman" w:hAnsi="Times New Roman" w:cs="Times New Roman" w:hint="eastAsia"/>
          <w:sz w:val="24"/>
          <w:szCs w:val="24"/>
        </w:rPr>
        <w:t>s.</w:t>
      </w:r>
      <w:r w:rsidRPr="00774D8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0"/>
        <w:gridCol w:w="1660"/>
        <w:gridCol w:w="1666"/>
        <w:gridCol w:w="1663"/>
        <w:gridCol w:w="1663"/>
      </w:tblGrid>
      <w:tr w:rsidR="00A36971" w:rsidRPr="00774D81" w14:paraId="690AEBED" w14:textId="77777777" w:rsidTr="00901B64">
        <w:trPr>
          <w:trHeight w:val="624"/>
        </w:trPr>
        <w:tc>
          <w:tcPr>
            <w:tcW w:w="170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0526487" w14:textId="77777777" w:rsidR="00A36971" w:rsidRPr="00774D81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D81">
              <w:rPr>
                <w:rFonts w:ascii="Times New Roman" w:hAnsi="Times New Roman" w:cs="Times New Roman"/>
                <w:sz w:val="24"/>
                <w:szCs w:val="24"/>
              </w:rPr>
              <w:t>Sites</w:t>
            </w:r>
          </w:p>
        </w:tc>
        <w:tc>
          <w:tcPr>
            <w:tcW w:w="170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3E74B95" w14:textId="77777777" w:rsidR="00A36971" w:rsidRPr="00774D81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D81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  <w:r w:rsidRPr="00774D81"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</w:p>
        </w:tc>
        <w:tc>
          <w:tcPr>
            <w:tcW w:w="170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B4B8A57" w14:textId="77777777" w:rsidR="00A36971" w:rsidRPr="00774D81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D81">
              <w:rPr>
                <w:rFonts w:ascii="Times New Roman" w:hAnsi="Times New Roman" w:cs="Times New Roman"/>
                <w:sz w:val="24"/>
                <w:szCs w:val="24"/>
              </w:rPr>
              <w:t>3400</w:t>
            </w:r>
            <w:r w:rsidRPr="00774D81"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</w:p>
        </w:tc>
        <w:tc>
          <w:tcPr>
            <w:tcW w:w="170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C070512" w14:textId="77777777" w:rsidR="00A36971" w:rsidRPr="00774D81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D81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  <w:r w:rsidRPr="00774D81"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</w:p>
        </w:tc>
        <w:tc>
          <w:tcPr>
            <w:tcW w:w="170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45A58BC" w14:textId="77777777" w:rsidR="00A36971" w:rsidRPr="00774D81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D81">
              <w:rPr>
                <w:rFonts w:ascii="Times New Roman" w:hAnsi="Times New Roman" w:cs="Times New Roman"/>
                <w:sz w:val="24"/>
                <w:szCs w:val="24"/>
              </w:rPr>
              <w:t>3800</w:t>
            </w:r>
            <w:r w:rsidRPr="00774D81"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</w:p>
        </w:tc>
      </w:tr>
      <w:tr w:rsidR="00A36971" w:rsidRPr="00774D81" w14:paraId="73DEE421" w14:textId="77777777" w:rsidTr="00901B64">
        <w:trPr>
          <w:trHeight w:val="624"/>
        </w:trPr>
        <w:tc>
          <w:tcPr>
            <w:tcW w:w="1704" w:type="dxa"/>
            <w:tcBorders>
              <w:top w:val="single" w:sz="4" w:space="0" w:color="auto"/>
            </w:tcBorders>
            <w:vAlign w:val="center"/>
          </w:tcPr>
          <w:p w14:paraId="6309D5D0" w14:textId="77777777" w:rsidR="00A36971" w:rsidRPr="00774D81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D81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  <w:r w:rsidRPr="00774D81"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</w:p>
        </w:tc>
        <w:tc>
          <w:tcPr>
            <w:tcW w:w="1704" w:type="dxa"/>
            <w:tcBorders>
              <w:top w:val="single" w:sz="4" w:space="0" w:color="auto"/>
            </w:tcBorders>
            <w:vAlign w:val="center"/>
          </w:tcPr>
          <w:p w14:paraId="0B5C69ED" w14:textId="77777777" w:rsidR="00A36971" w:rsidRPr="00774D81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</w:tcBorders>
            <w:vAlign w:val="center"/>
          </w:tcPr>
          <w:p w14:paraId="73586902" w14:textId="77777777" w:rsidR="00A36971" w:rsidRPr="00B30464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464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B30464">
              <w:rPr>
                <w:rFonts w:ascii="Times New Roman" w:hAnsi="Times New Roman" w:cs="Times New Roman"/>
                <w:sz w:val="24"/>
                <w:szCs w:val="24"/>
              </w:rPr>
              <w:t>9669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B3046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30464">
              <w:rPr>
                <w:rFonts w:ascii="Times New Roman" w:hAnsi="Times New Roman" w:cs="Times New Roman" w:hint="eastAsia"/>
                <w:sz w:val="24"/>
                <w:szCs w:val="24"/>
              </w:rPr>
              <w:t>56.12</w:t>
            </w:r>
            <w:r w:rsidRPr="00B304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7133F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14:paraId="21C16F9C" w14:textId="77777777" w:rsidR="00A36971" w:rsidRPr="00B30464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464">
              <w:rPr>
                <w:rFonts w:ascii="Times New Roman" w:hAnsi="Times New Roman" w:cs="Times New Roman"/>
                <w:sz w:val="24"/>
                <w:szCs w:val="24"/>
              </w:rPr>
              <w:t>29832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B3046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56.41</w:t>
            </w:r>
            <w:r w:rsidRPr="00B304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14:paraId="14E36D25" w14:textId="77777777" w:rsidR="00A36971" w:rsidRPr="00B30464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464">
              <w:rPr>
                <w:rFonts w:ascii="Times New Roman" w:hAnsi="Times New Roman" w:cs="Times New Roman"/>
                <w:sz w:val="24"/>
                <w:szCs w:val="24"/>
              </w:rPr>
              <w:t>28852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B3046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54.57</w:t>
            </w:r>
            <w:r w:rsidRPr="00B304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36971" w:rsidRPr="00774D81" w14:paraId="61F33EBD" w14:textId="77777777" w:rsidTr="00901B64">
        <w:trPr>
          <w:trHeight w:val="624"/>
        </w:trPr>
        <w:tc>
          <w:tcPr>
            <w:tcW w:w="1704" w:type="dxa"/>
            <w:vAlign w:val="center"/>
          </w:tcPr>
          <w:p w14:paraId="48E2AEF6" w14:textId="77777777" w:rsidR="00A36971" w:rsidRPr="00774D81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D81">
              <w:rPr>
                <w:rFonts w:ascii="Times New Roman" w:hAnsi="Times New Roman" w:cs="Times New Roman"/>
                <w:sz w:val="24"/>
                <w:szCs w:val="24"/>
              </w:rPr>
              <w:t>3400</w:t>
            </w:r>
            <w:r w:rsidRPr="00774D81"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</w:p>
        </w:tc>
        <w:tc>
          <w:tcPr>
            <w:tcW w:w="1704" w:type="dxa"/>
            <w:vAlign w:val="center"/>
          </w:tcPr>
          <w:p w14:paraId="3B5EFFA4" w14:textId="77777777" w:rsidR="00A36971" w:rsidRPr="00774D81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vAlign w:val="center"/>
          </w:tcPr>
          <w:p w14:paraId="4681FC1D" w14:textId="77777777" w:rsidR="00A36971" w:rsidRPr="00B30464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03B1AD98" w14:textId="77777777" w:rsidR="00A36971" w:rsidRPr="00B30464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464">
              <w:rPr>
                <w:rFonts w:ascii="Times New Roman" w:hAnsi="Times New Roman" w:cs="Times New Roman"/>
                <w:sz w:val="24"/>
                <w:szCs w:val="24"/>
              </w:rPr>
              <w:t>33250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B3046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62.89</w:t>
            </w:r>
            <w:r w:rsidRPr="00B304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5" w:type="dxa"/>
            <w:vAlign w:val="center"/>
          </w:tcPr>
          <w:p w14:paraId="525D5784" w14:textId="77777777" w:rsidR="00A36971" w:rsidRPr="00B30464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464">
              <w:rPr>
                <w:rFonts w:ascii="Times New Roman" w:hAnsi="Times New Roman" w:cs="Times New Roman"/>
                <w:sz w:val="24"/>
                <w:szCs w:val="24"/>
              </w:rPr>
              <w:t>33590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B3046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63.54</w:t>
            </w:r>
            <w:r w:rsidRPr="00B304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36971" w:rsidRPr="00774D81" w14:paraId="378B6C16" w14:textId="77777777" w:rsidTr="00901B64">
        <w:trPr>
          <w:trHeight w:val="624"/>
        </w:trPr>
        <w:tc>
          <w:tcPr>
            <w:tcW w:w="1704" w:type="dxa"/>
            <w:tcBorders>
              <w:bottom w:val="nil"/>
            </w:tcBorders>
            <w:vAlign w:val="center"/>
          </w:tcPr>
          <w:p w14:paraId="4BBAC60E" w14:textId="77777777" w:rsidR="00A36971" w:rsidRPr="00774D81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D81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  <w:r w:rsidRPr="00774D81"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</w:p>
        </w:tc>
        <w:tc>
          <w:tcPr>
            <w:tcW w:w="1704" w:type="dxa"/>
            <w:tcBorders>
              <w:bottom w:val="nil"/>
            </w:tcBorders>
            <w:vAlign w:val="center"/>
          </w:tcPr>
          <w:p w14:paraId="574CE86B" w14:textId="77777777" w:rsidR="00A36971" w:rsidRPr="00774D81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bottom w:val="nil"/>
            </w:tcBorders>
            <w:vAlign w:val="center"/>
          </w:tcPr>
          <w:p w14:paraId="3C7D28D6" w14:textId="77777777" w:rsidR="00A36971" w:rsidRPr="00B30464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tcBorders>
              <w:bottom w:val="nil"/>
            </w:tcBorders>
            <w:vAlign w:val="center"/>
          </w:tcPr>
          <w:p w14:paraId="28947D06" w14:textId="77777777" w:rsidR="00A36971" w:rsidRPr="00B30464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tcBorders>
              <w:bottom w:val="nil"/>
            </w:tcBorders>
            <w:vAlign w:val="center"/>
          </w:tcPr>
          <w:p w14:paraId="638D1C81" w14:textId="77777777" w:rsidR="00A36971" w:rsidRPr="00B30464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464">
              <w:rPr>
                <w:rFonts w:ascii="Times New Roman" w:hAnsi="Times New Roman" w:cs="Times New Roman"/>
                <w:sz w:val="24"/>
                <w:szCs w:val="24"/>
              </w:rPr>
              <w:t>34614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B3046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65.47</w:t>
            </w:r>
            <w:r w:rsidRPr="00B304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36971" w:rsidRPr="00774D81" w14:paraId="5E08E19F" w14:textId="77777777" w:rsidTr="00901B64">
        <w:trPr>
          <w:trHeight w:val="624"/>
        </w:trPr>
        <w:tc>
          <w:tcPr>
            <w:tcW w:w="1704" w:type="dxa"/>
            <w:tcBorders>
              <w:top w:val="nil"/>
              <w:bottom w:val="single" w:sz="12" w:space="0" w:color="auto"/>
            </w:tcBorders>
            <w:vAlign w:val="center"/>
          </w:tcPr>
          <w:p w14:paraId="7ABE5F0E" w14:textId="77777777" w:rsidR="00A36971" w:rsidRPr="00774D81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D81">
              <w:rPr>
                <w:rFonts w:ascii="Times New Roman" w:hAnsi="Times New Roman" w:cs="Times New Roman"/>
                <w:sz w:val="24"/>
                <w:szCs w:val="24"/>
              </w:rPr>
              <w:t>3800</w:t>
            </w:r>
            <w:r w:rsidRPr="00774D81"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</w:p>
        </w:tc>
        <w:tc>
          <w:tcPr>
            <w:tcW w:w="1704" w:type="dxa"/>
            <w:tcBorders>
              <w:top w:val="nil"/>
              <w:bottom w:val="single" w:sz="12" w:space="0" w:color="auto"/>
            </w:tcBorders>
            <w:vAlign w:val="center"/>
          </w:tcPr>
          <w:p w14:paraId="74519ED5" w14:textId="77777777" w:rsidR="00A36971" w:rsidRPr="00774D81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nil"/>
              <w:bottom w:val="single" w:sz="12" w:space="0" w:color="auto"/>
            </w:tcBorders>
            <w:vAlign w:val="center"/>
          </w:tcPr>
          <w:p w14:paraId="7A47503B" w14:textId="77777777" w:rsidR="00A36971" w:rsidRPr="00774D81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single" w:sz="12" w:space="0" w:color="auto"/>
            </w:tcBorders>
            <w:vAlign w:val="center"/>
          </w:tcPr>
          <w:p w14:paraId="1CDDD535" w14:textId="77777777" w:rsidR="00A36971" w:rsidRPr="00774D81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bottom w:val="single" w:sz="12" w:space="0" w:color="auto"/>
            </w:tcBorders>
            <w:vAlign w:val="center"/>
          </w:tcPr>
          <w:p w14:paraId="054909C8" w14:textId="77777777" w:rsidR="00A36971" w:rsidRPr="00774D81" w:rsidRDefault="00A36971" w:rsidP="00901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C471CC" w14:textId="77777777" w:rsidR="00A36971" w:rsidRPr="00774D81" w:rsidRDefault="00A36971" w:rsidP="00A3697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74D8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774D81">
        <w:rPr>
          <w:rFonts w:ascii="Times New Roman" w:hAnsi="Times New Roman" w:cs="Times New Roman"/>
          <w:sz w:val="24"/>
          <w:szCs w:val="24"/>
        </w:rPr>
        <w:t xml:space="preserve">Values in parentheses are percentages. </w:t>
      </w:r>
    </w:p>
    <w:p w14:paraId="0BA2F8C3" w14:textId="77777777" w:rsidR="0019160B" w:rsidRPr="00774D81" w:rsidRDefault="0019160B" w:rsidP="0019160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62DF8EE" w14:textId="77777777" w:rsidR="0019160B" w:rsidRDefault="0019160B" w:rsidP="0019160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FA95CE" w14:textId="77777777" w:rsidR="0019160B" w:rsidRPr="004C1887" w:rsidRDefault="0019160B" w:rsidP="0019160B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19160B" w:rsidRPr="004C1887" w:rsidSect="00663F35">
          <w:pgSz w:w="11906" w:h="16838" w:code="9"/>
          <w:pgMar w:top="1440" w:right="1797" w:bottom="1440" w:left="1797" w:header="851" w:footer="992" w:gutter="0"/>
          <w:cols w:space="425"/>
          <w:docGrid w:linePitch="312"/>
        </w:sectPr>
      </w:pPr>
    </w:p>
    <w:p w14:paraId="205E28D9" w14:textId="7F7D4C5D" w:rsidR="00AF2CC9" w:rsidRDefault="00AF2CC9" w:rsidP="00AF2CC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74D81">
        <w:rPr>
          <w:rFonts w:ascii="Times New Roman" w:hAnsi="Times New Roman" w:cs="Times New Roman" w:hint="eastAsia"/>
          <w:b/>
          <w:sz w:val="24"/>
          <w:szCs w:val="24"/>
        </w:rPr>
        <w:lastRenderedPageBreak/>
        <w:t xml:space="preserve">Table </w:t>
      </w:r>
      <w:r w:rsidR="00DC283E" w:rsidRPr="00774D81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DC283E">
        <w:rPr>
          <w:rFonts w:ascii="Times New Roman" w:hAnsi="Times New Roman" w:cs="Times New Roman"/>
          <w:b/>
          <w:sz w:val="24"/>
          <w:szCs w:val="24"/>
        </w:rPr>
        <w:t>7</w:t>
      </w:r>
      <w:r w:rsidRPr="00774D81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774D8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07E94">
        <w:rPr>
          <w:rFonts w:ascii="Times New Roman" w:hAnsi="Times New Roman" w:cs="Times New Roman"/>
          <w:sz w:val="24"/>
          <w:szCs w:val="24"/>
        </w:rPr>
        <w:t>Major topological properties of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7E94">
        <w:rPr>
          <w:rFonts w:ascii="Times New Roman" w:hAnsi="Times New Roman" w:cs="Times New Roman"/>
          <w:sz w:val="24"/>
          <w:szCs w:val="24"/>
        </w:rPr>
        <w:t>molecular ecological network</w:t>
      </w:r>
      <w:r>
        <w:rPr>
          <w:rFonts w:ascii="Times New Roman" w:hAnsi="Times New Roman" w:cs="Times New Roman"/>
          <w:sz w:val="24"/>
          <w:szCs w:val="24"/>
        </w:rPr>
        <w:t xml:space="preserve">s of carbon fixation genes and </w:t>
      </w:r>
      <w:r w:rsidRPr="004C6052">
        <w:rPr>
          <w:rFonts w:ascii="Times New Roman" w:hAnsi="Times New Roman" w:cs="Times New Roman"/>
          <w:i/>
          <w:sz w:val="24"/>
          <w:szCs w:val="24"/>
        </w:rPr>
        <w:t>amoA</w:t>
      </w:r>
      <w:r>
        <w:rPr>
          <w:rFonts w:ascii="Times New Roman" w:hAnsi="Times New Roman" w:cs="Times New Roman"/>
          <w:sz w:val="24"/>
          <w:szCs w:val="24"/>
        </w:rPr>
        <w:t xml:space="preserve"> genes.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9"/>
        <w:gridCol w:w="2403"/>
        <w:gridCol w:w="1696"/>
      </w:tblGrid>
      <w:tr w:rsidR="00AF2CC9" w:rsidRPr="005C7232" w14:paraId="39986DFE" w14:textId="77777777" w:rsidTr="00AF2CC9">
        <w:tc>
          <w:tcPr>
            <w:tcW w:w="4111" w:type="dxa"/>
            <w:tcBorders>
              <w:top w:val="single" w:sz="12" w:space="0" w:color="auto"/>
              <w:bottom w:val="single" w:sz="4" w:space="0" w:color="auto"/>
            </w:tcBorders>
          </w:tcPr>
          <w:p w14:paraId="5751D549" w14:textId="77777777" w:rsidR="00AF2CC9" w:rsidRPr="005C7232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Community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4" w:space="0" w:color="auto"/>
            </w:tcBorders>
          </w:tcPr>
          <w:p w14:paraId="79704428" w14:textId="77777777" w:rsidR="00AF2CC9" w:rsidRPr="005C7232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Carbon fixation genes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</w:tcPr>
          <w:p w14:paraId="62F3AF49" w14:textId="77777777" w:rsidR="00AF2CC9" w:rsidRPr="005C7232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052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amoA</w:t>
            </w: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genes</w:t>
            </w:r>
          </w:p>
        </w:tc>
      </w:tr>
      <w:tr w:rsidR="00AF2CC9" w14:paraId="2C434EBA" w14:textId="77777777" w:rsidTr="00AF2CC9"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14:paraId="27C08763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Number of genes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58FC">
              <w:rPr>
                <w:rFonts w:ascii="Times New Roman" w:hAnsi="Times New Roman" w:cs="Times New Roman"/>
                <w:sz w:val="24"/>
                <w:szCs w:val="24"/>
              </w:rPr>
              <w:t>used for network construction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201699D6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684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1E187B6A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371</w:t>
            </w:r>
          </w:p>
        </w:tc>
      </w:tr>
      <w:tr w:rsidR="00AF2CC9" w14:paraId="6F2E6266" w14:textId="77777777" w:rsidTr="00AF2CC9">
        <w:tc>
          <w:tcPr>
            <w:tcW w:w="4111" w:type="dxa"/>
            <w:vAlign w:val="center"/>
          </w:tcPr>
          <w:p w14:paraId="2D2FF868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Network size (n)</w:t>
            </w:r>
          </w:p>
        </w:tc>
        <w:tc>
          <w:tcPr>
            <w:tcW w:w="2410" w:type="dxa"/>
            <w:vAlign w:val="center"/>
          </w:tcPr>
          <w:p w14:paraId="24598885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350</w:t>
            </w:r>
          </w:p>
        </w:tc>
        <w:tc>
          <w:tcPr>
            <w:tcW w:w="1701" w:type="dxa"/>
            <w:vAlign w:val="center"/>
          </w:tcPr>
          <w:p w14:paraId="19D72EE2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250</w:t>
            </w:r>
          </w:p>
        </w:tc>
      </w:tr>
      <w:tr w:rsidR="00AF2CC9" w14:paraId="655678A0" w14:textId="77777777" w:rsidTr="00AF2CC9">
        <w:tc>
          <w:tcPr>
            <w:tcW w:w="4111" w:type="dxa"/>
            <w:vAlign w:val="center"/>
          </w:tcPr>
          <w:p w14:paraId="6181DC23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Modularity (number of modules)</w:t>
            </w:r>
          </w:p>
        </w:tc>
        <w:tc>
          <w:tcPr>
            <w:tcW w:w="2410" w:type="dxa"/>
            <w:vAlign w:val="center"/>
          </w:tcPr>
          <w:p w14:paraId="4DE718EF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0.637 (45)</w:t>
            </w:r>
          </w:p>
        </w:tc>
        <w:tc>
          <w:tcPr>
            <w:tcW w:w="1701" w:type="dxa"/>
            <w:vAlign w:val="center"/>
          </w:tcPr>
          <w:p w14:paraId="35B46A15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67C">
              <w:rPr>
                <w:rFonts w:ascii="Times New Roman" w:hAnsi="Times New Roman" w:cs="Times New Roman"/>
                <w:sz w:val="24"/>
                <w:szCs w:val="24"/>
              </w:rPr>
              <w:t>0.626 (25)</w:t>
            </w:r>
          </w:p>
        </w:tc>
      </w:tr>
      <w:tr w:rsidR="00AF2CC9" w14:paraId="46E80420" w14:textId="77777777" w:rsidTr="00AF2CC9">
        <w:tc>
          <w:tcPr>
            <w:tcW w:w="4111" w:type="dxa"/>
            <w:vAlign w:val="center"/>
          </w:tcPr>
          <w:p w14:paraId="415E7987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E3A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R</w:t>
            </w:r>
            <w:r w:rsidRPr="005C7232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2</w:t>
            </w: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of power-law</w:t>
            </w:r>
          </w:p>
        </w:tc>
        <w:tc>
          <w:tcPr>
            <w:tcW w:w="2410" w:type="dxa"/>
            <w:vAlign w:val="center"/>
          </w:tcPr>
          <w:p w14:paraId="6068FCFE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0.923</w:t>
            </w:r>
          </w:p>
        </w:tc>
        <w:tc>
          <w:tcPr>
            <w:tcW w:w="1701" w:type="dxa"/>
            <w:vAlign w:val="center"/>
          </w:tcPr>
          <w:p w14:paraId="36BE8B05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0.923</w:t>
            </w:r>
          </w:p>
        </w:tc>
      </w:tr>
      <w:tr w:rsidR="00AF2CC9" w14:paraId="769584C0" w14:textId="77777777" w:rsidTr="00AF2CC9">
        <w:tc>
          <w:tcPr>
            <w:tcW w:w="4111" w:type="dxa"/>
            <w:vAlign w:val="center"/>
          </w:tcPr>
          <w:p w14:paraId="4DF31A23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Average connectivity (avgK)</w:t>
            </w:r>
          </w:p>
        </w:tc>
        <w:tc>
          <w:tcPr>
            <w:tcW w:w="2410" w:type="dxa"/>
            <w:vAlign w:val="center"/>
          </w:tcPr>
          <w:p w14:paraId="023E9ABE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3.943</w:t>
            </w:r>
          </w:p>
        </w:tc>
        <w:tc>
          <w:tcPr>
            <w:tcW w:w="1701" w:type="dxa"/>
            <w:vAlign w:val="center"/>
          </w:tcPr>
          <w:p w14:paraId="36C31F53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4.696</w:t>
            </w:r>
          </w:p>
        </w:tc>
      </w:tr>
      <w:tr w:rsidR="00AF2CC9" w14:paraId="1494A99E" w14:textId="77777777" w:rsidTr="00AF2CC9">
        <w:tc>
          <w:tcPr>
            <w:tcW w:w="4111" w:type="dxa"/>
            <w:vAlign w:val="center"/>
          </w:tcPr>
          <w:p w14:paraId="6112A32C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Average clustering coefficient (avgCC)</w:t>
            </w:r>
          </w:p>
        </w:tc>
        <w:tc>
          <w:tcPr>
            <w:tcW w:w="2410" w:type="dxa"/>
            <w:vAlign w:val="center"/>
          </w:tcPr>
          <w:p w14:paraId="230ABEB4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0.207</w:t>
            </w:r>
          </w:p>
        </w:tc>
        <w:tc>
          <w:tcPr>
            <w:tcW w:w="1701" w:type="dxa"/>
            <w:vAlign w:val="center"/>
          </w:tcPr>
          <w:p w14:paraId="6E42D28F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0.267</w:t>
            </w:r>
          </w:p>
        </w:tc>
      </w:tr>
      <w:tr w:rsidR="00AF2CC9" w14:paraId="019F7229" w14:textId="77777777" w:rsidTr="00AF2CC9">
        <w:tc>
          <w:tcPr>
            <w:tcW w:w="4111" w:type="dxa"/>
            <w:vAlign w:val="center"/>
          </w:tcPr>
          <w:p w14:paraId="263BDB01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Average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path</w:t>
            </w: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distance (GD)</w:t>
            </w:r>
          </w:p>
        </w:tc>
        <w:tc>
          <w:tcPr>
            <w:tcW w:w="2410" w:type="dxa"/>
            <w:vAlign w:val="center"/>
          </w:tcPr>
          <w:p w14:paraId="614D8F93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3.488</w:t>
            </w:r>
          </w:p>
        </w:tc>
        <w:tc>
          <w:tcPr>
            <w:tcW w:w="1701" w:type="dxa"/>
            <w:vAlign w:val="center"/>
          </w:tcPr>
          <w:p w14:paraId="7789EEEA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3.479</w:t>
            </w:r>
          </w:p>
        </w:tc>
      </w:tr>
      <w:tr w:rsidR="00AF2CC9" w14:paraId="767C71B6" w14:textId="77777777" w:rsidTr="00AF2CC9">
        <w:tc>
          <w:tcPr>
            <w:tcW w:w="4111" w:type="dxa"/>
            <w:vAlign w:val="center"/>
          </w:tcPr>
          <w:p w14:paraId="5CEB38C7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Harmonic geodesic distance (HD)</w:t>
            </w:r>
          </w:p>
        </w:tc>
        <w:tc>
          <w:tcPr>
            <w:tcW w:w="2410" w:type="dxa"/>
            <w:vAlign w:val="center"/>
          </w:tcPr>
          <w:p w14:paraId="46EE18BD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6.361</w:t>
            </w:r>
          </w:p>
        </w:tc>
        <w:tc>
          <w:tcPr>
            <w:tcW w:w="1701" w:type="dxa"/>
            <w:vAlign w:val="center"/>
          </w:tcPr>
          <w:p w14:paraId="3737E5EC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5.328</w:t>
            </w:r>
          </w:p>
        </w:tc>
      </w:tr>
      <w:tr w:rsidR="00AF2CC9" w14:paraId="367F76BA" w14:textId="77777777" w:rsidTr="00AF2CC9">
        <w:tc>
          <w:tcPr>
            <w:tcW w:w="4111" w:type="dxa"/>
            <w:vAlign w:val="center"/>
          </w:tcPr>
          <w:p w14:paraId="1F23514C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Centralization of degree (CD)</w:t>
            </w:r>
          </w:p>
        </w:tc>
        <w:tc>
          <w:tcPr>
            <w:tcW w:w="2410" w:type="dxa"/>
            <w:vAlign w:val="center"/>
          </w:tcPr>
          <w:p w14:paraId="28F2A5F4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0.046</w:t>
            </w:r>
          </w:p>
        </w:tc>
        <w:tc>
          <w:tcPr>
            <w:tcW w:w="1701" w:type="dxa"/>
            <w:vAlign w:val="center"/>
          </w:tcPr>
          <w:p w14:paraId="7FD55735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0.082</w:t>
            </w:r>
          </w:p>
        </w:tc>
      </w:tr>
      <w:tr w:rsidR="00AF2CC9" w14:paraId="3231647D" w14:textId="77777777" w:rsidTr="00AF2CC9">
        <w:tc>
          <w:tcPr>
            <w:tcW w:w="4111" w:type="dxa"/>
            <w:vAlign w:val="center"/>
          </w:tcPr>
          <w:p w14:paraId="52FA9BC1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Centralization of betweenness (CB)</w:t>
            </w:r>
          </w:p>
        </w:tc>
        <w:tc>
          <w:tcPr>
            <w:tcW w:w="2410" w:type="dxa"/>
            <w:vAlign w:val="center"/>
          </w:tcPr>
          <w:p w14:paraId="73362150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00</w:t>
            </w:r>
          </w:p>
        </w:tc>
        <w:tc>
          <w:tcPr>
            <w:tcW w:w="1701" w:type="dxa"/>
            <w:vAlign w:val="center"/>
          </w:tcPr>
          <w:p w14:paraId="7EA8F0F8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0.119</w:t>
            </w:r>
          </w:p>
        </w:tc>
      </w:tr>
      <w:tr w:rsidR="00AF2CC9" w14:paraId="0E325522" w14:textId="77777777" w:rsidTr="00AF2CC9">
        <w:tc>
          <w:tcPr>
            <w:tcW w:w="4111" w:type="dxa"/>
            <w:vAlign w:val="center"/>
          </w:tcPr>
          <w:p w14:paraId="2BE8D5C5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Centralization of stress centrality (CS)</w:t>
            </w:r>
          </w:p>
        </w:tc>
        <w:tc>
          <w:tcPr>
            <w:tcW w:w="2410" w:type="dxa"/>
            <w:vAlign w:val="center"/>
          </w:tcPr>
          <w:p w14:paraId="1E5DAF8D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0.513</w:t>
            </w:r>
          </w:p>
        </w:tc>
        <w:tc>
          <w:tcPr>
            <w:tcW w:w="1701" w:type="dxa"/>
            <w:vAlign w:val="center"/>
          </w:tcPr>
          <w:p w14:paraId="0B24648E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0.537</w:t>
            </w:r>
          </w:p>
        </w:tc>
      </w:tr>
      <w:tr w:rsidR="00AF2CC9" w14:paraId="781A6FA5" w14:textId="77777777" w:rsidTr="00AF2CC9">
        <w:tc>
          <w:tcPr>
            <w:tcW w:w="4111" w:type="dxa"/>
            <w:vAlign w:val="center"/>
          </w:tcPr>
          <w:p w14:paraId="3BF8C002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Maximal eigenvector centrality</w:t>
            </w:r>
          </w:p>
        </w:tc>
        <w:tc>
          <w:tcPr>
            <w:tcW w:w="2410" w:type="dxa"/>
            <w:vAlign w:val="center"/>
          </w:tcPr>
          <w:p w14:paraId="50EAF194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0.265</w:t>
            </w:r>
          </w:p>
        </w:tc>
        <w:tc>
          <w:tcPr>
            <w:tcW w:w="1701" w:type="dxa"/>
            <w:vAlign w:val="center"/>
          </w:tcPr>
          <w:p w14:paraId="6042A756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0.272</w:t>
            </w:r>
          </w:p>
        </w:tc>
      </w:tr>
      <w:tr w:rsidR="00AF2CC9" w14:paraId="5E9F1D00" w14:textId="77777777" w:rsidTr="00AF2CC9">
        <w:tc>
          <w:tcPr>
            <w:tcW w:w="4111" w:type="dxa"/>
            <w:vAlign w:val="center"/>
          </w:tcPr>
          <w:p w14:paraId="293A123E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Centralization of eigenvector centrality (CE)</w:t>
            </w:r>
          </w:p>
        </w:tc>
        <w:tc>
          <w:tcPr>
            <w:tcW w:w="2410" w:type="dxa"/>
            <w:vAlign w:val="center"/>
          </w:tcPr>
          <w:p w14:paraId="33DA8D65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0.244</w:t>
            </w:r>
          </w:p>
        </w:tc>
        <w:tc>
          <w:tcPr>
            <w:tcW w:w="1701" w:type="dxa"/>
            <w:vAlign w:val="center"/>
          </w:tcPr>
          <w:p w14:paraId="626F305C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0.244</w:t>
            </w:r>
          </w:p>
        </w:tc>
      </w:tr>
      <w:tr w:rsidR="00AF2CC9" w14:paraId="10805B5F" w14:textId="77777777" w:rsidTr="00AF2CC9">
        <w:tc>
          <w:tcPr>
            <w:tcW w:w="4111" w:type="dxa"/>
            <w:vAlign w:val="center"/>
          </w:tcPr>
          <w:p w14:paraId="19287234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Density (D)</w:t>
            </w:r>
          </w:p>
        </w:tc>
        <w:tc>
          <w:tcPr>
            <w:tcW w:w="2410" w:type="dxa"/>
            <w:vAlign w:val="center"/>
          </w:tcPr>
          <w:p w14:paraId="3FB1E944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0.011</w:t>
            </w:r>
          </w:p>
        </w:tc>
        <w:tc>
          <w:tcPr>
            <w:tcW w:w="1701" w:type="dxa"/>
            <w:vAlign w:val="center"/>
          </w:tcPr>
          <w:p w14:paraId="274EAE45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0.019</w:t>
            </w:r>
          </w:p>
        </w:tc>
      </w:tr>
      <w:tr w:rsidR="00AF2CC9" w14:paraId="56CE1B47" w14:textId="77777777" w:rsidTr="00AF2CC9">
        <w:tc>
          <w:tcPr>
            <w:tcW w:w="4111" w:type="dxa"/>
            <w:tcBorders>
              <w:bottom w:val="nil"/>
            </w:tcBorders>
            <w:vAlign w:val="center"/>
          </w:tcPr>
          <w:p w14:paraId="273DF7DF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Connectedness (Con)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14:paraId="0F5AEDDF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0.668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2E643EE8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0.726</w:t>
            </w:r>
          </w:p>
        </w:tc>
      </w:tr>
      <w:tr w:rsidR="00AF2CC9" w14:paraId="5C64FF77" w14:textId="77777777" w:rsidTr="00AF2CC9">
        <w:tc>
          <w:tcPr>
            <w:tcW w:w="4111" w:type="dxa"/>
            <w:tcBorders>
              <w:top w:val="nil"/>
              <w:bottom w:val="single" w:sz="12" w:space="0" w:color="auto"/>
            </w:tcBorders>
            <w:vAlign w:val="center"/>
          </w:tcPr>
          <w:p w14:paraId="3BF95A32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Efficiency</w:t>
            </w:r>
          </w:p>
        </w:tc>
        <w:tc>
          <w:tcPr>
            <w:tcW w:w="2410" w:type="dxa"/>
            <w:tcBorders>
              <w:top w:val="nil"/>
              <w:bottom w:val="single" w:sz="12" w:space="0" w:color="auto"/>
            </w:tcBorders>
            <w:vAlign w:val="center"/>
          </w:tcPr>
          <w:p w14:paraId="6805FD1D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0.987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  <w:vAlign w:val="center"/>
          </w:tcPr>
          <w:p w14:paraId="48CC3047" w14:textId="77777777" w:rsidR="00AF2CC9" w:rsidRDefault="00AF2CC9" w:rsidP="00AF2CC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32">
              <w:rPr>
                <w:rFonts w:ascii="Times New Roman" w:hAnsi="Times New Roman" w:cs="Times New Roman" w:hint="eastAsia"/>
                <w:sz w:val="24"/>
                <w:szCs w:val="24"/>
              </w:rPr>
              <w:t>0.979</w:t>
            </w:r>
          </w:p>
        </w:tc>
      </w:tr>
    </w:tbl>
    <w:p w14:paraId="29A952BF" w14:textId="77777777" w:rsidR="00AF2CC9" w:rsidRDefault="00AF2CC9" w:rsidP="00AF2CC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FD82D0C" w14:textId="77777777" w:rsidR="00AF2CC9" w:rsidRPr="006139C7" w:rsidRDefault="00AF2CC9" w:rsidP="00AF2CC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AF2CC9" w:rsidRPr="006139C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798106E" w14:textId="3F011C8A" w:rsidR="00750C4B" w:rsidRPr="00862DF6" w:rsidRDefault="00750C4B" w:rsidP="00750C4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74D81">
        <w:rPr>
          <w:rFonts w:ascii="Times New Roman" w:hAnsi="Times New Roman" w:cs="Times New Roman" w:hint="eastAsia"/>
          <w:b/>
          <w:sz w:val="24"/>
          <w:szCs w:val="24"/>
        </w:rPr>
        <w:lastRenderedPageBreak/>
        <w:t xml:space="preserve">Table </w:t>
      </w:r>
      <w:r w:rsidR="00187F7E" w:rsidRPr="00774D81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187F7E">
        <w:rPr>
          <w:rFonts w:ascii="Times New Roman" w:hAnsi="Times New Roman" w:cs="Times New Roman"/>
          <w:b/>
          <w:sz w:val="24"/>
          <w:szCs w:val="24"/>
        </w:rPr>
        <w:t>8</w:t>
      </w:r>
      <w:r w:rsidRPr="00774D81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774D81">
        <w:rPr>
          <w:rFonts w:ascii="Times New Roman" w:hAnsi="Times New Roman" w:cs="Times New Roman" w:hint="eastAsia"/>
          <w:sz w:val="24"/>
          <w:szCs w:val="24"/>
        </w:rPr>
        <w:t xml:space="preserve"> The correlations between </w:t>
      </w:r>
      <w:r>
        <w:rPr>
          <w:rFonts w:ascii="Times New Roman" w:hAnsi="Times New Roman" w:cs="Times New Roman"/>
          <w:sz w:val="24"/>
          <w:szCs w:val="24"/>
        </w:rPr>
        <w:t>relative abundances</w:t>
      </w:r>
      <w:r>
        <w:rPr>
          <w:rFonts w:ascii="Times New Roman" w:hAnsi="Times New Roman" w:cs="Times New Roman" w:hint="eastAsia"/>
          <w:sz w:val="24"/>
          <w:szCs w:val="24"/>
        </w:rPr>
        <w:t xml:space="preserve"> of functional </w:t>
      </w:r>
      <w:r w:rsidRPr="00774D81">
        <w:rPr>
          <w:rFonts w:ascii="Times New Roman" w:hAnsi="Times New Roman" w:cs="Times New Roman" w:hint="eastAsia"/>
          <w:sz w:val="24"/>
          <w:szCs w:val="24"/>
        </w:rPr>
        <w:t>genes and environmental variables.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003"/>
        <w:gridCol w:w="2525"/>
        <w:gridCol w:w="2335"/>
        <w:gridCol w:w="1424"/>
        <w:gridCol w:w="1019"/>
      </w:tblGrid>
      <w:tr w:rsidR="00750C4B" w:rsidRPr="00EA486E" w14:paraId="0B6931BA" w14:textId="77777777" w:rsidTr="00BB208D">
        <w:trPr>
          <w:trHeight w:val="624"/>
        </w:trPr>
        <w:tc>
          <w:tcPr>
            <w:tcW w:w="588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183D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Number</w:t>
            </w:r>
          </w:p>
        </w:tc>
        <w:tc>
          <w:tcPr>
            <w:tcW w:w="1524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B28E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Environmental variable</w:t>
            </w:r>
          </w:p>
        </w:tc>
        <w:tc>
          <w:tcPr>
            <w:tcW w:w="141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7B59F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Gene name</w:t>
            </w:r>
          </w:p>
        </w:tc>
        <w:tc>
          <w:tcPr>
            <w:tcW w:w="861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F6BE7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r</w:t>
            </w:r>
          </w:p>
        </w:tc>
        <w:tc>
          <w:tcPr>
            <w:tcW w:w="617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B6047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</w:t>
            </w:r>
          </w:p>
        </w:tc>
      </w:tr>
      <w:tr w:rsidR="00750C4B" w:rsidRPr="00EA486E" w14:paraId="64DAF28D" w14:textId="77777777" w:rsidTr="00BB208D">
        <w:trPr>
          <w:trHeight w:val="624"/>
        </w:trPr>
        <w:tc>
          <w:tcPr>
            <w:tcW w:w="58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56D4F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52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4724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3</w:t>
            </w:r>
            <w:r w:rsidRPr="00EA486E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—</w:t>
            </w:r>
          </w:p>
        </w:tc>
        <w:tc>
          <w:tcPr>
            <w:tcW w:w="141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908F2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nirK</w:t>
            </w:r>
          </w:p>
        </w:tc>
        <w:tc>
          <w:tcPr>
            <w:tcW w:w="86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EFB9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0.62</w:t>
            </w:r>
          </w:p>
        </w:tc>
        <w:tc>
          <w:tcPr>
            <w:tcW w:w="61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174CE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0.041</w:t>
            </w:r>
            <w:bookmarkStart w:id="2" w:name="_GoBack"/>
            <w:bookmarkEnd w:id="2"/>
          </w:p>
        </w:tc>
      </w:tr>
      <w:tr w:rsidR="00750C4B" w:rsidRPr="00EA486E" w14:paraId="3E0B523E" w14:textId="77777777" w:rsidTr="00BB208D">
        <w:trPr>
          <w:trHeight w:val="624"/>
        </w:trPr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E9804C2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24" w:type="pct"/>
            <w:shd w:val="clear" w:color="auto" w:fill="auto"/>
            <w:noWrap/>
            <w:vAlign w:val="center"/>
            <w:hideMark/>
          </w:tcPr>
          <w:p w14:paraId="68FB51C7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3</w:t>
            </w:r>
            <w:r w:rsidRPr="00EA486E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—</w:t>
            </w:r>
          </w:p>
        </w:tc>
        <w:tc>
          <w:tcPr>
            <w:tcW w:w="1410" w:type="pct"/>
            <w:shd w:val="clear" w:color="auto" w:fill="auto"/>
            <w:noWrap/>
            <w:vAlign w:val="center"/>
            <w:hideMark/>
          </w:tcPr>
          <w:p w14:paraId="0C7D2E31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nirS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3961BAAF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0.58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75439DD8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</w:tr>
      <w:tr w:rsidR="00750C4B" w:rsidRPr="00EA486E" w14:paraId="2105E8AB" w14:textId="77777777" w:rsidTr="00BB208D">
        <w:trPr>
          <w:trHeight w:val="624"/>
        </w:trPr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35EE838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524" w:type="pct"/>
            <w:shd w:val="clear" w:color="auto" w:fill="auto"/>
            <w:noWrap/>
            <w:vAlign w:val="center"/>
            <w:hideMark/>
          </w:tcPr>
          <w:p w14:paraId="7AFF820F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3</w:t>
            </w:r>
            <w:r w:rsidRPr="00EA486E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—</w:t>
            </w:r>
          </w:p>
        </w:tc>
        <w:tc>
          <w:tcPr>
            <w:tcW w:w="1410" w:type="pct"/>
            <w:shd w:val="clear" w:color="auto" w:fill="auto"/>
            <w:noWrap/>
            <w:vAlign w:val="center"/>
            <w:hideMark/>
          </w:tcPr>
          <w:p w14:paraId="372D71DC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norB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6575DADD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0.74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755A373C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0.014</w:t>
            </w:r>
          </w:p>
        </w:tc>
      </w:tr>
      <w:tr w:rsidR="00750C4B" w:rsidRPr="00EA486E" w14:paraId="157308F2" w14:textId="77777777" w:rsidTr="00BB208D">
        <w:trPr>
          <w:trHeight w:val="624"/>
        </w:trPr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ABBA2F0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524" w:type="pct"/>
            <w:shd w:val="clear" w:color="auto" w:fill="auto"/>
            <w:noWrap/>
            <w:vAlign w:val="center"/>
            <w:hideMark/>
          </w:tcPr>
          <w:p w14:paraId="0B66C195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3</w:t>
            </w:r>
            <w:r w:rsidRPr="00EA486E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—</w:t>
            </w:r>
          </w:p>
        </w:tc>
        <w:tc>
          <w:tcPr>
            <w:tcW w:w="1410" w:type="pct"/>
            <w:shd w:val="clear" w:color="auto" w:fill="auto"/>
            <w:noWrap/>
            <w:vAlign w:val="center"/>
            <w:hideMark/>
          </w:tcPr>
          <w:p w14:paraId="001D364B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napA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7BB88175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0.68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704B57C5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0.02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750C4B" w:rsidRPr="00EA486E" w14:paraId="23F0472A" w14:textId="77777777" w:rsidTr="00BB208D">
        <w:trPr>
          <w:trHeight w:val="624"/>
        </w:trPr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92AE070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24" w:type="pct"/>
            <w:shd w:val="clear" w:color="auto" w:fill="auto"/>
            <w:noWrap/>
            <w:vAlign w:val="center"/>
            <w:hideMark/>
          </w:tcPr>
          <w:p w14:paraId="7CF10F30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3</w:t>
            </w:r>
            <w:r w:rsidRPr="00EA486E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—</w:t>
            </w:r>
          </w:p>
        </w:tc>
        <w:tc>
          <w:tcPr>
            <w:tcW w:w="1410" w:type="pct"/>
            <w:shd w:val="clear" w:color="auto" w:fill="auto"/>
            <w:noWrap/>
            <w:vAlign w:val="center"/>
            <w:hideMark/>
          </w:tcPr>
          <w:p w14:paraId="46E090DC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amoA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30221B78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0.57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27849260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51</w:t>
            </w:r>
          </w:p>
        </w:tc>
      </w:tr>
      <w:tr w:rsidR="00750C4B" w:rsidRPr="00EA486E" w14:paraId="5B4E210B" w14:textId="77777777" w:rsidTr="00BB208D">
        <w:trPr>
          <w:trHeight w:val="624"/>
        </w:trPr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3E6EB60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524" w:type="pct"/>
            <w:shd w:val="clear" w:color="auto" w:fill="auto"/>
            <w:noWrap/>
            <w:vAlign w:val="center"/>
            <w:hideMark/>
          </w:tcPr>
          <w:p w14:paraId="5CE0A8E6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3</w:t>
            </w:r>
            <w:r w:rsidRPr="00EA486E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—</w:t>
            </w:r>
          </w:p>
        </w:tc>
        <w:tc>
          <w:tcPr>
            <w:tcW w:w="1410" w:type="pct"/>
            <w:shd w:val="clear" w:color="auto" w:fill="auto"/>
            <w:noWrap/>
            <w:vAlign w:val="center"/>
            <w:hideMark/>
          </w:tcPr>
          <w:p w14:paraId="31BC7664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gdh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2616B751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0.60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508361DC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0.04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</w:tr>
      <w:tr w:rsidR="00750C4B" w:rsidRPr="00EA486E" w14:paraId="61870EF9" w14:textId="77777777" w:rsidTr="00BB208D">
        <w:trPr>
          <w:trHeight w:val="624"/>
        </w:trPr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F5680F4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524" w:type="pct"/>
            <w:shd w:val="clear" w:color="auto" w:fill="auto"/>
            <w:noWrap/>
            <w:vAlign w:val="center"/>
            <w:hideMark/>
          </w:tcPr>
          <w:p w14:paraId="149E084E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3</w:t>
            </w:r>
            <w:r w:rsidRPr="00EA486E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—</w:t>
            </w:r>
          </w:p>
        </w:tc>
        <w:tc>
          <w:tcPr>
            <w:tcW w:w="1410" w:type="pct"/>
            <w:shd w:val="clear" w:color="auto" w:fill="auto"/>
            <w:noWrap/>
            <w:vAlign w:val="center"/>
            <w:hideMark/>
          </w:tcPr>
          <w:p w14:paraId="0DB14EE3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hzo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662C16EE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0.61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447898B4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0.041</w:t>
            </w:r>
          </w:p>
        </w:tc>
      </w:tr>
      <w:tr w:rsidR="00750C4B" w:rsidRPr="00EA486E" w14:paraId="4ED798BB" w14:textId="77777777" w:rsidTr="00BB208D">
        <w:trPr>
          <w:trHeight w:val="624"/>
        </w:trPr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55661A4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524" w:type="pct"/>
            <w:shd w:val="clear" w:color="auto" w:fill="auto"/>
            <w:noWrap/>
            <w:vAlign w:val="center"/>
            <w:hideMark/>
          </w:tcPr>
          <w:p w14:paraId="2DEC9BBC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3</w:t>
            </w:r>
            <w:r w:rsidRPr="00EA486E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—</w:t>
            </w:r>
          </w:p>
        </w:tc>
        <w:tc>
          <w:tcPr>
            <w:tcW w:w="1410" w:type="pct"/>
            <w:shd w:val="clear" w:color="auto" w:fill="auto"/>
            <w:noWrap/>
            <w:vAlign w:val="center"/>
            <w:hideMark/>
          </w:tcPr>
          <w:p w14:paraId="691F35E3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NirB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6D634750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0.69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14B3BFF3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0.022</w:t>
            </w:r>
          </w:p>
        </w:tc>
      </w:tr>
      <w:tr w:rsidR="00750C4B" w:rsidRPr="00EA486E" w14:paraId="01B09C86" w14:textId="77777777" w:rsidTr="00BB208D">
        <w:trPr>
          <w:trHeight w:val="624"/>
        </w:trPr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00B1467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524" w:type="pct"/>
            <w:shd w:val="clear" w:color="auto" w:fill="auto"/>
            <w:noWrap/>
            <w:vAlign w:val="center"/>
            <w:hideMark/>
          </w:tcPr>
          <w:p w14:paraId="041A7E6D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NH</w:t>
            </w: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4</w:t>
            </w: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10" w:type="pct"/>
            <w:shd w:val="clear" w:color="auto" w:fill="auto"/>
            <w:noWrap/>
            <w:vAlign w:val="center"/>
            <w:hideMark/>
          </w:tcPr>
          <w:p w14:paraId="0770C842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nirK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0CBF4959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-0.58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216D85BE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0.04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</w:tr>
      <w:tr w:rsidR="00750C4B" w:rsidRPr="00EA486E" w14:paraId="5DE0A1D4" w14:textId="77777777" w:rsidTr="00BB208D">
        <w:trPr>
          <w:trHeight w:val="624"/>
        </w:trPr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F7173A1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24" w:type="pct"/>
            <w:shd w:val="clear" w:color="auto" w:fill="auto"/>
            <w:noWrap/>
            <w:vAlign w:val="center"/>
            <w:hideMark/>
          </w:tcPr>
          <w:p w14:paraId="6E6DD51C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NH</w:t>
            </w: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4</w:t>
            </w: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10" w:type="pct"/>
            <w:shd w:val="clear" w:color="auto" w:fill="auto"/>
            <w:noWrap/>
            <w:vAlign w:val="center"/>
            <w:hideMark/>
          </w:tcPr>
          <w:p w14:paraId="06957A0D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nirS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2F780756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-0.64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2ABE3414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0.035</w:t>
            </w:r>
          </w:p>
        </w:tc>
      </w:tr>
      <w:tr w:rsidR="00750C4B" w:rsidRPr="00EA486E" w14:paraId="31F137D0" w14:textId="77777777" w:rsidTr="00BB208D">
        <w:trPr>
          <w:trHeight w:val="624"/>
        </w:trPr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DAD358F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524" w:type="pct"/>
            <w:shd w:val="clear" w:color="auto" w:fill="auto"/>
            <w:noWrap/>
            <w:vAlign w:val="center"/>
            <w:hideMark/>
          </w:tcPr>
          <w:p w14:paraId="48EC65DF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NH</w:t>
            </w: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4</w:t>
            </w: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10" w:type="pct"/>
            <w:shd w:val="clear" w:color="auto" w:fill="auto"/>
            <w:noWrap/>
            <w:vAlign w:val="center"/>
            <w:hideMark/>
          </w:tcPr>
          <w:p w14:paraId="300CFB52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NiR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7D12546C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-0.59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433DB90E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0.045</w:t>
            </w:r>
          </w:p>
        </w:tc>
      </w:tr>
      <w:tr w:rsidR="00750C4B" w:rsidRPr="00EA486E" w14:paraId="04237F02" w14:textId="77777777" w:rsidTr="00BB208D">
        <w:trPr>
          <w:trHeight w:val="624"/>
        </w:trPr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DF6E55B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524" w:type="pct"/>
            <w:shd w:val="clear" w:color="auto" w:fill="auto"/>
            <w:noWrap/>
            <w:vAlign w:val="center"/>
            <w:hideMark/>
          </w:tcPr>
          <w:p w14:paraId="53C98FC7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NH</w:t>
            </w: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4</w:t>
            </w: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10" w:type="pct"/>
            <w:shd w:val="clear" w:color="auto" w:fill="auto"/>
            <w:noWrap/>
            <w:vAlign w:val="center"/>
            <w:hideMark/>
          </w:tcPr>
          <w:p w14:paraId="769D9636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nirK/nirS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16989C6B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0.59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77B55FA7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0.046</w:t>
            </w:r>
          </w:p>
        </w:tc>
      </w:tr>
      <w:tr w:rsidR="00750C4B" w:rsidRPr="00EA486E" w14:paraId="22375E71" w14:textId="77777777" w:rsidTr="00BB208D">
        <w:trPr>
          <w:trHeight w:val="624"/>
        </w:trPr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0CC3496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524" w:type="pct"/>
            <w:shd w:val="clear" w:color="auto" w:fill="auto"/>
            <w:noWrap/>
            <w:vAlign w:val="center"/>
            <w:hideMark/>
          </w:tcPr>
          <w:p w14:paraId="150A3590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Moisture</w:t>
            </w:r>
          </w:p>
        </w:tc>
        <w:tc>
          <w:tcPr>
            <w:tcW w:w="1410" w:type="pct"/>
            <w:shd w:val="clear" w:color="auto" w:fill="auto"/>
            <w:noWrap/>
            <w:vAlign w:val="center"/>
            <w:hideMark/>
          </w:tcPr>
          <w:p w14:paraId="43B58B56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nirK/nirS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26AF3AA9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-0.46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2B6A25C2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0.123</w:t>
            </w:r>
          </w:p>
        </w:tc>
      </w:tr>
      <w:tr w:rsidR="00750C4B" w:rsidRPr="00EA486E" w14:paraId="3C593779" w14:textId="77777777" w:rsidTr="00BB208D">
        <w:trPr>
          <w:trHeight w:val="624"/>
        </w:trPr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12EDC28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524" w:type="pct"/>
            <w:shd w:val="clear" w:color="auto" w:fill="auto"/>
            <w:noWrap/>
            <w:vAlign w:val="center"/>
            <w:hideMark/>
          </w:tcPr>
          <w:p w14:paraId="3DC0D2D5" w14:textId="77777777" w:rsidR="00750C4B" w:rsidRPr="00103389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</w:t>
            </w:r>
          </w:p>
        </w:tc>
        <w:tc>
          <w:tcPr>
            <w:tcW w:w="1410" w:type="pct"/>
            <w:shd w:val="clear" w:color="auto" w:fill="auto"/>
            <w:noWrap/>
            <w:vAlign w:val="center"/>
            <w:hideMark/>
          </w:tcPr>
          <w:p w14:paraId="2965093A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i/>
                <w:iCs/>
                <w:color w:val="000000"/>
                <w:kern w:val="0"/>
                <w:sz w:val="24"/>
                <w:szCs w:val="24"/>
              </w:rPr>
              <w:t>cspA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241FB35D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-0.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74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6F30C096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</w:tr>
      <w:tr w:rsidR="00750C4B" w:rsidRPr="00EA486E" w14:paraId="3A381CFD" w14:textId="77777777" w:rsidTr="00BB208D">
        <w:trPr>
          <w:trHeight w:val="624"/>
        </w:trPr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5B1F5E6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524" w:type="pct"/>
            <w:shd w:val="clear" w:color="auto" w:fill="auto"/>
            <w:noWrap/>
            <w:vAlign w:val="center"/>
            <w:hideMark/>
          </w:tcPr>
          <w:p w14:paraId="57334355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A486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</w:t>
            </w:r>
          </w:p>
        </w:tc>
        <w:tc>
          <w:tcPr>
            <w:tcW w:w="1410" w:type="pct"/>
            <w:shd w:val="clear" w:color="auto" w:fill="auto"/>
            <w:noWrap/>
            <w:vAlign w:val="center"/>
            <w:hideMark/>
          </w:tcPr>
          <w:p w14:paraId="64AAF85B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i/>
                <w:iCs/>
                <w:color w:val="000000"/>
                <w:kern w:val="0"/>
                <w:sz w:val="24"/>
                <w:szCs w:val="24"/>
              </w:rPr>
              <w:t>cspB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0E06AB28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-0.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90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14:paraId="30E0C6D1" w14:textId="77777777" w:rsidR="00750C4B" w:rsidRPr="00EA486E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&lt;0.001</w:t>
            </w:r>
          </w:p>
        </w:tc>
      </w:tr>
      <w:tr w:rsidR="00750C4B" w:rsidRPr="00EA486E" w14:paraId="2F8D1307" w14:textId="77777777" w:rsidTr="00BB208D">
        <w:trPr>
          <w:trHeight w:val="624"/>
        </w:trPr>
        <w:tc>
          <w:tcPr>
            <w:tcW w:w="588" w:type="pct"/>
            <w:shd w:val="clear" w:color="auto" w:fill="auto"/>
            <w:noWrap/>
            <w:vAlign w:val="center"/>
          </w:tcPr>
          <w:p w14:paraId="15BCE051" w14:textId="77777777" w:rsidR="00750C4B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524" w:type="pct"/>
            <w:shd w:val="clear" w:color="auto" w:fill="auto"/>
            <w:noWrap/>
            <w:vAlign w:val="center"/>
          </w:tcPr>
          <w:p w14:paraId="09F64511" w14:textId="77777777" w:rsidR="00750C4B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pH</w:t>
            </w:r>
          </w:p>
        </w:tc>
        <w:tc>
          <w:tcPr>
            <w:tcW w:w="1410" w:type="pct"/>
            <w:shd w:val="clear" w:color="auto" w:fill="auto"/>
            <w:noWrap/>
            <w:vAlign w:val="center"/>
          </w:tcPr>
          <w:p w14:paraId="47C45526" w14:textId="77777777" w:rsidR="00750C4B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i/>
                <w:iCs/>
                <w:color w:val="000000"/>
                <w:kern w:val="0"/>
                <w:sz w:val="24"/>
                <w:szCs w:val="24"/>
              </w:rPr>
              <w:t>mer</w:t>
            </w:r>
          </w:p>
        </w:tc>
        <w:tc>
          <w:tcPr>
            <w:tcW w:w="861" w:type="pct"/>
            <w:shd w:val="clear" w:color="auto" w:fill="auto"/>
            <w:noWrap/>
            <w:vAlign w:val="center"/>
          </w:tcPr>
          <w:p w14:paraId="52036094" w14:textId="77777777" w:rsidR="00750C4B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-0.78</w:t>
            </w:r>
          </w:p>
        </w:tc>
        <w:tc>
          <w:tcPr>
            <w:tcW w:w="617" w:type="pct"/>
            <w:shd w:val="clear" w:color="auto" w:fill="auto"/>
            <w:noWrap/>
            <w:vAlign w:val="center"/>
          </w:tcPr>
          <w:p w14:paraId="669CFC6F" w14:textId="77777777" w:rsidR="00750C4B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0.001</w:t>
            </w:r>
          </w:p>
        </w:tc>
      </w:tr>
      <w:tr w:rsidR="00750C4B" w:rsidRPr="00EA486E" w14:paraId="53CDE1BF" w14:textId="77777777" w:rsidTr="00BB208D">
        <w:trPr>
          <w:trHeight w:val="624"/>
        </w:trPr>
        <w:tc>
          <w:tcPr>
            <w:tcW w:w="588" w:type="pct"/>
            <w:shd w:val="clear" w:color="auto" w:fill="auto"/>
            <w:noWrap/>
            <w:vAlign w:val="center"/>
          </w:tcPr>
          <w:p w14:paraId="521FD22D" w14:textId="77777777" w:rsidR="00750C4B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524" w:type="pct"/>
            <w:shd w:val="clear" w:color="auto" w:fill="auto"/>
            <w:noWrap/>
            <w:vAlign w:val="center"/>
          </w:tcPr>
          <w:p w14:paraId="29CEF200" w14:textId="77777777" w:rsidR="00750C4B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pH</w:t>
            </w:r>
          </w:p>
        </w:tc>
        <w:tc>
          <w:tcPr>
            <w:tcW w:w="1410" w:type="pct"/>
            <w:shd w:val="clear" w:color="auto" w:fill="auto"/>
            <w:noWrap/>
            <w:vAlign w:val="center"/>
          </w:tcPr>
          <w:p w14:paraId="0326A1D3" w14:textId="77777777" w:rsidR="00750C4B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i/>
                <w:iCs/>
                <w:color w:val="000000"/>
                <w:kern w:val="0"/>
                <w:sz w:val="24"/>
                <w:szCs w:val="24"/>
              </w:rPr>
              <w:t>merG</w:t>
            </w:r>
          </w:p>
        </w:tc>
        <w:tc>
          <w:tcPr>
            <w:tcW w:w="861" w:type="pct"/>
            <w:shd w:val="clear" w:color="auto" w:fill="auto"/>
            <w:noWrap/>
            <w:vAlign w:val="center"/>
          </w:tcPr>
          <w:p w14:paraId="7C1ADB7D" w14:textId="77777777" w:rsidR="00750C4B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-0.64</w:t>
            </w:r>
          </w:p>
        </w:tc>
        <w:tc>
          <w:tcPr>
            <w:tcW w:w="617" w:type="pct"/>
            <w:shd w:val="clear" w:color="auto" w:fill="auto"/>
            <w:noWrap/>
            <w:vAlign w:val="center"/>
          </w:tcPr>
          <w:p w14:paraId="2D634153" w14:textId="77777777" w:rsidR="00750C4B" w:rsidRDefault="00750C4B" w:rsidP="00A35C7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0.021</w:t>
            </w:r>
          </w:p>
        </w:tc>
      </w:tr>
    </w:tbl>
    <w:p w14:paraId="576FBC95" w14:textId="77777777" w:rsidR="00750C4B" w:rsidRDefault="00750C4B" w:rsidP="00750C4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B6CE6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Abbreviation: </w:t>
      </w:r>
      <w:r w:rsidRPr="00FB6CE6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FB6C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soil </w:t>
      </w:r>
      <w:r w:rsidRPr="00FB6CE6">
        <w:rPr>
          <w:rFonts w:ascii="Times New Roman" w:hAnsi="Times New Roman" w:cs="Times New Roman"/>
          <w:sz w:val="24"/>
          <w:szCs w:val="24"/>
        </w:rPr>
        <w:t>temperature</w:t>
      </w:r>
    </w:p>
    <w:p w14:paraId="03BE1713" w14:textId="77777777" w:rsidR="00750C4B" w:rsidRDefault="00750C4B" w:rsidP="0019160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750C4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9F42486" w14:textId="3B8048C6" w:rsidR="0019160B" w:rsidRPr="00E17FEC" w:rsidRDefault="00E17FEC" w:rsidP="0019160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74D81">
        <w:rPr>
          <w:rFonts w:ascii="Times New Roman" w:hAnsi="Times New Roman" w:cs="Times New Roman" w:hint="eastAsia"/>
          <w:b/>
          <w:sz w:val="24"/>
          <w:szCs w:val="24"/>
        </w:rPr>
        <w:lastRenderedPageBreak/>
        <w:t xml:space="preserve">Table </w:t>
      </w:r>
      <w:r w:rsidR="00187F7E" w:rsidRPr="00774D81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187F7E">
        <w:rPr>
          <w:rFonts w:ascii="Times New Roman" w:hAnsi="Times New Roman" w:cs="Times New Roman"/>
          <w:b/>
          <w:sz w:val="24"/>
          <w:szCs w:val="24"/>
        </w:rPr>
        <w:t>9</w:t>
      </w:r>
      <w:r w:rsidRPr="00774D81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774D81">
        <w:rPr>
          <w:rFonts w:ascii="Times New Roman" w:hAnsi="Times New Roman" w:cs="Times New Roman" w:hint="eastAsia"/>
          <w:sz w:val="24"/>
          <w:szCs w:val="24"/>
        </w:rPr>
        <w:t xml:space="preserve"> The correlations between </w:t>
      </w:r>
      <w:r>
        <w:rPr>
          <w:rFonts w:ascii="Times New Roman" w:hAnsi="Times New Roman" w:cs="Times New Roman"/>
          <w:sz w:val="24"/>
          <w:szCs w:val="24"/>
        </w:rPr>
        <w:t>relative abundances</w:t>
      </w:r>
      <w:r>
        <w:rPr>
          <w:rFonts w:ascii="Times New Roman" w:hAnsi="Times New Roman" w:cs="Times New Roman" w:hint="eastAsia"/>
          <w:sz w:val="24"/>
          <w:szCs w:val="24"/>
        </w:rPr>
        <w:t xml:space="preserve"> of functional probes</w:t>
      </w:r>
      <w:r w:rsidRPr="00774D81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>N</w:t>
      </w:r>
      <w:r w:rsidRPr="00E17FEC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O flux</w:t>
      </w:r>
      <w:r w:rsidRPr="00774D81">
        <w:rPr>
          <w:rFonts w:ascii="Times New Roman" w:hAnsi="Times New Roman" w:cs="Times New Roman" w:hint="eastAsia"/>
          <w:sz w:val="24"/>
          <w:szCs w:val="24"/>
        </w:rPr>
        <w:t>.</w:t>
      </w:r>
    </w:p>
    <w:tbl>
      <w:tblPr>
        <w:tblW w:w="8209" w:type="dxa"/>
        <w:tblInd w:w="93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233"/>
        <w:gridCol w:w="1524"/>
        <w:gridCol w:w="694"/>
        <w:gridCol w:w="3096"/>
        <w:gridCol w:w="831"/>
        <w:gridCol w:w="831"/>
      </w:tblGrid>
      <w:tr w:rsidR="000A6344" w:rsidRPr="00E17FEC" w14:paraId="248BE4BC" w14:textId="77777777" w:rsidTr="00BB208D">
        <w:trPr>
          <w:trHeight w:val="624"/>
        </w:trPr>
        <w:tc>
          <w:tcPr>
            <w:tcW w:w="123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E8ED" w14:textId="77777777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17FE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Genebank number</w:t>
            </w:r>
          </w:p>
        </w:tc>
        <w:tc>
          <w:tcPr>
            <w:tcW w:w="1524" w:type="dxa"/>
            <w:tcBorders>
              <w:top w:val="single" w:sz="12" w:space="0" w:color="auto"/>
              <w:bottom w:val="single" w:sz="4" w:space="0" w:color="auto"/>
            </w:tcBorders>
          </w:tcPr>
          <w:p w14:paraId="1F21C31D" w14:textId="068E42B5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Environemntal variables</w:t>
            </w:r>
          </w:p>
        </w:tc>
        <w:tc>
          <w:tcPr>
            <w:tcW w:w="69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E906E" w14:textId="7C3A1D39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17FE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Gene name</w:t>
            </w:r>
          </w:p>
        </w:tc>
        <w:tc>
          <w:tcPr>
            <w:tcW w:w="30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BEFA" w14:textId="450042D0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17FE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Organism</w:t>
            </w:r>
          </w:p>
        </w:tc>
        <w:tc>
          <w:tcPr>
            <w:tcW w:w="83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64FB1" w14:textId="77777777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E17FE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83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0F18" w14:textId="77777777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E17FE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P</w:t>
            </w:r>
          </w:p>
        </w:tc>
      </w:tr>
      <w:tr w:rsidR="000A6344" w:rsidRPr="00E17FEC" w14:paraId="55676183" w14:textId="77777777" w:rsidTr="00BB208D">
        <w:trPr>
          <w:trHeight w:val="624"/>
        </w:trPr>
        <w:tc>
          <w:tcPr>
            <w:tcW w:w="123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5D2D20C" w14:textId="77777777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17FE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83972416</w:t>
            </w:r>
          </w:p>
        </w:tc>
        <w:tc>
          <w:tcPr>
            <w:tcW w:w="1524" w:type="dxa"/>
            <w:tcBorders>
              <w:top w:val="single" w:sz="4" w:space="0" w:color="auto"/>
              <w:bottom w:val="nil"/>
            </w:tcBorders>
            <w:vAlign w:val="center"/>
          </w:tcPr>
          <w:p w14:paraId="575F6F25" w14:textId="7E7170BB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N</w:t>
            </w:r>
            <w:r w:rsidRPr="00E17FEC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flux</w:t>
            </w:r>
          </w:p>
        </w:tc>
        <w:tc>
          <w:tcPr>
            <w:tcW w:w="69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3D0D05B" w14:textId="36131FA4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E17FE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nosZ</w:t>
            </w:r>
          </w:p>
        </w:tc>
        <w:tc>
          <w:tcPr>
            <w:tcW w:w="309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CD5FD2A" w14:textId="1DEB6DEC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17FE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uncultured alpha proteobacterium</w:t>
            </w:r>
          </w:p>
        </w:tc>
        <w:tc>
          <w:tcPr>
            <w:tcW w:w="83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85E0062" w14:textId="121D37DA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0.81</w:t>
            </w:r>
          </w:p>
        </w:tc>
        <w:tc>
          <w:tcPr>
            <w:tcW w:w="83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9419E6C" w14:textId="72ADE960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0.008</w:t>
            </w:r>
          </w:p>
        </w:tc>
      </w:tr>
      <w:tr w:rsidR="000A6344" w:rsidRPr="00E17FEC" w14:paraId="606534F5" w14:textId="77777777" w:rsidTr="00BB208D">
        <w:trPr>
          <w:trHeight w:val="624"/>
        </w:trPr>
        <w:tc>
          <w:tcPr>
            <w:tcW w:w="123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A14B4FB" w14:textId="77777777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17FE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55469821</w:t>
            </w:r>
          </w:p>
        </w:tc>
        <w:tc>
          <w:tcPr>
            <w:tcW w:w="1524" w:type="dxa"/>
            <w:tcBorders>
              <w:top w:val="nil"/>
            </w:tcBorders>
            <w:vAlign w:val="center"/>
          </w:tcPr>
          <w:p w14:paraId="0B3DF87D" w14:textId="245F4854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N</w:t>
            </w:r>
            <w:r w:rsidRPr="00E17FEC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flux</w:t>
            </w:r>
          </w:p>
        </w:tc>
        <w:tc>
          <w:tcPr>
            <w:tcW w:w="69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76FEB96" w14:textId="36FE0ABF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E17FE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nosZ</w:t>
            </w:r>
          </w:p>
        </w:tc>
        <w:tc>
          <w:tcPr>
            <w:tcW w:w="309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BAD8A45" w14:textId="3F42E134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17FE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uncultured bacterium</w:t>
            </w:r>
          </w:p>
        </w:tc>
        <w:tc>
          <w:tcPr>
            <w:tcW w:w="83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B9E5C6B" w14:textId="7200920E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0.69</w:t>
            </w:r>
          </w:p>
        </w:tc>
        <w:tc>
          <w:tcPr>
            <w:tcW w:w="83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54C6FAF" w14:textId="556E0B0B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0.036</w:t>
            </w:r>
          </w:p>
        </w:tc>
      </w:tr>
      <w:tr w:rsidR="000A6344" w:rsidRPr="00E17FEC" w14:paraId="5482C2CE" w14:textId="77777777" w:rsidTr="00BB208D">
        <w:trPr>
          <w:trHeight w:val="624"/>
        </w:trPr>
        <w:tc>
          <w:tcPr>
            <w:tcW w:w="1233" w:type="dxa"/>
            <w:shd w:val="clear" w:color="auto" w:fill="auto"/>
            <w:noWrap/>
            <w:vAlign w:val="center"/>
            <w:hideMark/>
          </w:tcPr>
          <w:p w14:paraId="25AD9789" w14:textId="77777777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17FE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110678855</w:t>
            </w:r>
          </w:p>
        </w:tc>
        <w:tc>
          <w:tcPr>
            <w:tcW w:w="1524" w:type="dxa"/>
            <w:vAlign w:val="center"/>
          </w:tcPr>
          <w:p w14:paraId="3AD8E4B3" w14:textId="76668B17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N</w:t>
            </w:r>
            <w:r w:rsidRPr="00E17FEC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flux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0F9B3844" w14:textId="50704333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E17FE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nosZ</w:t>
            </w:r>
          </w:p>
        </w:tc>
        <w:tc>
          <w:tcPr>
            <w:tcW w:w="3096" w:type="dxa"/>
            <w:shd w:val="clear" w:color="auto" w:fill="auto"/>
            <w:noWrap/>
            <w:vAlign w:val="center"/>
            <w:hideMark/>
          </w:tcPr>
          <w:p w14:paraId="50CA45D8" w14:textId="6A612E78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E17FE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Roseobacter denitrificans OCh 114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7AE651B2" w14:textId="0C228AA0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0.71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70D91EE2" w14:textId="4D512DCA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0.034</w:t>
            </w:r>
          </w:p>
        </w:tc>
      </w:tr>
      <w:tr w:rsidR="000A6344" w:rsidRPr="00E17FEC" w14:paraId="7B64D3AD" w14:textId="77777777" w:rsidTr="00BB208D">
        <w:trPr>
          <w:trHeight w:val="624"/>
        </w:trPr>
        <w:tc>
          <w:tcPr>
            <w:tcW w:w="123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77838AC" w14:textId="77777777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17FE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157285377</w:t>
            </w:r>
          </w:p>
        </w:tc>
        <w:tc>
          <w:tcPr>
            <w:tcW w:w="1524" w:type="dxa"/>
            <w:tcBorders>
              <w:bottom w:val="nil"/>
            </w:tcBorders>
            <w:vAlign w:val="center"/>
          </w:tcPr>
          <w:p w14:paraId="4E7C2246" w14:textId="56F2E39F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N</w:t>
            </w:r>
            <w:r w:rsidRPr="00E17FEC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flux</w:t>
            </w:r>
          </w:p>
        </w:tc>
        <w:tc>
          <w:tcPr>
            <w:tcW w:w="69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A22DE2D" w14:textId="05ADC85D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E17FE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nosZ</w:t>
            </w:r>
          </w:p>
        </w:tc>
        <w:tc>
          <w:tcPr>
            <w:tcW w:w="309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6B226F5" w14:textId="22E993B4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17FE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uncultured bacterium</w:t>
            </w:r>
          </w:p>
        </w:tc>
        <w:tc>
          <w:tcPr>
            <w:tcW w:w="83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B8D7133" w14:textId="6F352160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-0.87</w:t>
            </w:r>
          </w:p>
        </w:tc>
        <w:tc>
          <w:tcPr>
            <w:tcW w:w="83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C3C9675" w14:textId="13DFB24C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0.002</w:t>
            </w:r>
          </w:p>
        </w:tc>
      </w:tr>
      <w:tr w:rsidR="000A6344" w:rsidRPr="00E17FEC" w14:paraId="229A6E42" w14:textId="77777777" w:rsidTr="00BB208D">
        <w:trPr>
          <w:trHeight w:val="624"/>
        </w:trPr>
        <w:tc>
          <w:tcPr>
            <w:tcW w:w="1233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19977F" w14:textId="77777777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17FE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215512185</w:t>
            </w:r>
          </w:p>
        </w:tc>
        <w:tc>
          <w:tcPr>
            <w:tcW w:w="1524" w:type="dxa"/>
            <w:tcBorders>
              <w:top w:val="nil"/>
              <w:bottom w:val="single" w:sz="12" w:space="0" w:color="auto"/>
            </w:tcBorders>
            <w:vAlign w:val="center"/>
          </w:tcPr>
          <w:p w14:paraId="0DFDBF5E" w14:textId="3F1324C0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N</w:t>
            </w:r>
            <w:r w:rsidRPr="00E17FEC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flux</w:t>
            </w:r>
          </w:p>
        </w:tc>
        <w:tc>
          <w:tcPr>
            <w:tcW w:w="694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D5C284" w14:textId="62385933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E17FE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norB</w:t>
            </w:r>
          </w:p>
        </w:tc>
        <w:tc>
          <w:tcPr>
            <w:tcW w:w="309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944AEB" w14:textId="63FF7DD6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E17FE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Moraxella catarrhalis</w:t>
            </w:r>
          </w:p>
        </w:tc>
        <w:tc>
          <w:tcPr>
            <w:tcW w:w="831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0B1B12" w14:textId="1EF28F19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-0.88</w:t>
            </w:r>
          </w:p>
        </w:tc>
        <w:tc>
          <w:tcPr>
            <w:tcW w:w="831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1A6B7D" w14:textId="6BF460DE" w:rsidR="000A6344" w:rsidRPr="00E17FEC" w:rsidRDefault="000A6344" w:rsidP="000A634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0.002</w:t>
            </w:r>
          </w:p>
        </w:tc>
      </w:tr>
    </w:tbl>
    <w:p w14:paraId="3E2C9DBD" w14:textId="6640B3FA" w:rsidR="0019160B" w:rsidRDefault="0019160B" w:rsidP="0019160B">
      <w:pPr>
        <w:spacing w:line="480" w:lineRule="auto"/>
        <w:rPr>
          <w:rFonts w:hint="eastAsia"/>
        </w:rPr>
      </w:pPr>
    </w:p>
    <w:sectPr w:rsidR="001916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1CCACF" w14:textId="77777777" w:rsidR="0072588F" w:rsidRDefault="0072588F" w:rsidP="0019160B">
      <w:r>
        <w:separator/>
      </w:r>
    </w:p>
  </w:endnote>
  <w:endnote w:type="continuationSeparator" w:id="0">
    <w:p w14:paraId="590BE2DE" w14:textId="77777777" w:rsidR="0072588F" w:rsidRDefault="0072588F" w:rsidP="0019160B">
      <w:r>
        <w:continuationSeparator/>
      </w:r>
    </w:p>
  </w:endnote>
  <w:endnote w:type="continuationNotice" w:id="1">
    <w:p w14:paraId="21EA606E" w14:textId="77777777" w:rsidR="0072588F" w:rsidRDefault="007258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A6146" w14:textId="2AA0BD50" w:rsidR="002606B8" w:rsidRDefault="002606B8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AF73DE" w:rsidRPr="00AF73DE">
      <w:rPr>
        <w:noProof/>
        <w:lang w:val="zh-CN"/>
      </w:rPr>
      <w:t>1</w:t>
    </w:r>
    <w:r>
      <w:fldChar w:fldCharType="end"/>
    </w:r>
  </w:p>
  <w:p w14:paraId="25229FA9" w14:textId="77777777" w:rsidR="002606B8" w:rsidRDefault="002606B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9802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CC76DE" w14:textId="3D3EAD56" w:rsidR="002606B8" w:rsidRDefault="002606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73DE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7AE9CEE1" w14:textId="77777777" w:rsidR="002606B8" w:rsidRDefault="002606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23E902" w14:textId="77777777" w:rsidR="0072588F" w:rsidRDefault="0072588F" w:rsidP="0019160B">
      <w:r>
        <w:separator/>
      </w:r>
    </w:p>
  </w:footnote>
  <w:footnote w:type="continuationSeparator" w:id="0">
    <w:p w14:paraId="2C17A799" w14:textId="77777777" w:rsidR="0072588F" w:rsidRDefault="0072588F" w:rsidP="0019160B">
      <w:r>
        <w:continuationSeparator/>
      </w:r>
    </w:p>
  </w:footnote>
  <w:footnote w:type="continuationNotice" w:id="1">
    <w:p w14:paraId="73CB732E" w14:textId="77777777" w:rsidR="0072588F" w:rsidRDefault="0072588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EM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zddepvwbrasv7ef5wwvzvzc5920sv2ra9ft&quot;&gt;4.19&lt;record-ids&gt;&lt;item&gt;4&lt;/item&gt;&lt;/record-ids&gt;&lt;/item&gt;&lt;/Libraries&gt;"/>
  </w:docVars>
  <w:rsids>
    <w:rsidRoot w:val="00713EFA"/>
    <w:rsid w:val="0000263F"/>
    <w:rsid w:val="00003273"/>
    <w:rsid w:val="0001018F"/>
    <w:rsid w:val="000617DC"/>
    <w:rsid w:val="000652F1"/>
    <w:rsid w:val="0006557E"/>
    <w:rsid w:val="000707FF"/>
    <w:rsid w:val="0009653D"/>
    <w:rsid w:val="000A56D4"/>
    <w:rsid w:val="000A6344"/>
    <w:rsid w:val="000B320C"/>
    <w:rsid w:val="000C09D4"/>
    <w:rsid w:val="000C0C7F"/>
    <w:rsid w:val="000E551D"/>
    <w:rsid w:val="000E670A"/>
    <w:rsid w:val="000F3001"/>
    <w:rsid w:val="00103389"/>
    <w:rsid w:val="00115B9B"/>
    <w:rsid w:val="00142184"/>
    <w:rsid w:val="001566AB"/>
    <w:rsid w:val="00164593"/>
    <w:rsid w:val="00164605"/>
    <w:rsid w:val="0017075B"/>
    <w:rsid w:val="00174447"/>
    <w:rsid w:val="0018132F"/>
    <w:rsid w:val="0018675C"/>
    <w:rsid w:val="00187F7E"/>
    <w:rsid w:val="0019160B"/>
    <w:rsid w:val="001A672F"/>
    <w:rsid w:val="001B490E"/>
    <w:rsid w:val="001D1676"/>
    <w:rsid w:val="001D67B2"/>
    <w:rsid w:val="001D7210"/>
    <w:rsid w:val="001E6810"/>
    <w:rsid w:val="00205747"/>
    <w:rsid w:val="002112C0"/>
    <w:rsid w:val="002112EB"/>
    <w:rsid w:val="002211B0"/>
    <w:rsid w:val="00223232"/>
    <w:rsid w:val="002269D3"/>
    <w:rsid w:val="00231181"/>
    <w:rsid w:val="00246D06"/>
    <w:rsid w:val="002606B8"/>
    <w:rsid w:val="0026478B"/>
    <w:rsid w:val="00297332"/>
    <w:rsid w:val="002975DA"/>
    <w:rsid w:val="002A089B"/>
    <w:rsid w:val="002D7184"/>
    <w:rsid w:val="002D77C5"/>
    <w:rsid w:val="002E23AA"/>
    <w:rsid w:val="00314530"/>
    <w:rsid w:val="0032333A"/>
    <w:rsid w:val="00323B3C"/>
    <w:rsid w:val="00324CD7"/>
    <w:rsid w:val="00331ADE"/>
    <w:rsid w:val="003377A5"/>
    <w:rsid w:val="0034176B"/>
    <w:rsid w:val="00346DB3"/>
    <w:rsid w:val="00350AF0"/>
    <w:rsid w:val="00354584"/>
    <w:rsid w:val="0035667C"/>
    <w:rsid w:val="00384D2C"/>
    <w:rsid w:val="00386E27"/>
    <w:rsid w:val="003961BA"/>
    <w:rsid w:val="003A0F90"/>
    <w:rsid w:val="003D353E"/>
    <w:rsid w:val="003E3B34"/>
    <w:rsid w:val="004012C3"/>
    <w:rsid w:val="004013E6"/>
    <w:rsid w:val="00404A24"/>
    <w:rsid w:val="00410ABA"/>
    <w:rsid w:val="004172BE"/>
    <w:rsid w:val="004201E3"/>
    <w:rsid w:val="00436A0D"/>
    <w:rsid w:val="004632C8"/>
    <w:rsid w:val="00463725"/>
    <w:rsid w:val="004660E2"/>
    <w:rsid w:val="00467F8C"/>
    <w:rsid w:val="0047547B"/>
    <w:rsid w:val="0048049F"/>
    <w:rsid w:val="004952B9"/>
    <w:rsid w:val="004A3FF1"/>
    <w:rsid w:val="004B3DDC"/>
    <w:rsid w:val="004B3F6E"/>
    <w:rsid w:val="004B514A"/>
    <w:rsid w:val="004B64A5"/>
    <w:rsid w:val="004C47B3"/>
    <w:rsid w:val="004C6052"/>
    <w:rsid w:val="004C654C"/>
    <w:rsid w:val="004E36C8"/>
    <w:rsid w:val="0052506B"/>
    <w:rsid w:val="0054333C"/>
    <w:rsid w:val="00555419"/>
    <w:rsid w:val="00573EC0"/>
    <w:rsid w:val="0057500C"/>
    <w:rsid w:val="005845AD"/>
    <w:rsid w:val="00597251"/>
    <w:rsid w:val="005A127A"/>
    <w:rsid w:val="005B5935"/>
    <w:rsid w:val="005C49FC"/>
    <w:rsid w:val="005C7232"/>
    <w:rsid w:val="005F0405"/>
    <w:rsid w:val="005F359B"/>
    <w:rsid w:val="006139C7"/>
    <w:rsid w:val="00615561"/>
    <w:rsid w:val="00624957"/>
    <w:rsid w:val="00645066"/>
    <w:rsid w:val="00663F35"/>
    <w:rsid w:val="0067011F"/>
    <w:rsid w:val="006850FF"/>
    <w:rsid w:val="00695AE8"/>
    <w:rsid w:val="006A4140"/>
    <w:rsid w:val="006B12AA"/>
    <w:rsid w:val="006D4135"/>
    <w:rsid w:val="006D6BA9"/>
    <w:rsid w:val="006E163F"/>
    <w:rsid w:val="006E690A"/>
    <w:rsid w:val="006F14F5"/>
    <w:rsid w:val="00702400"/>
    <w:rsid w:val="00711453"/>
    <w:rsid w:val="00713EFA"/>
    <w:rsid w:val="007149EB"/>
    <w:rsid w:val="00714AFC"/>
    <w:rsid w:val="00715B2A"/>
    <w:rsid w:val="0072588F"/>
    <w:rsid w:val="00750C4B"/>
    <w:rsid w:val="0077474E"/>
    <w:rsid w:val="007801A9"/>
    <w:rsid w:val="00784048"/>
    <w:rsid w:val="00791DDD"/>
    <w:rsid w:val="007930E7"/>
    <w:rsid w:val="00793205"/>
    <w:rsid w:val="007A58C9"/>
    <w:rsid w:val="007B1FC0"/>
    <w:rsid w:val="007C7B08"/>
    <w:rsid w:val="007D6887"/>
    <w:rsid w:val="0086604F"/>
    <w:rsid w:val="00873199"/>
    <w:rsid w:val="008949F5"/>
    <w:rsid w:val="00897A23"/>
    <w:rsid w:val="008A0D12"/>
    <w:rsid w:val="008A0DCE"/>
    <w:rsid w:val="008A1414"/>
    <w:rsid w:val="008A1A54"/>
    <w:rsid w:val="008A2693"/>
    <w:rsid w:val="008A79D8"/>
    <w:rsid w:val="008C52CD"/>
    <w:rsid w:val="008D30CB"/>
    <w:rsid w:val="00901B64"/>
    <w:rsid w:val="009050E6"/>
    <w:rsid w:val="00915C00"/>
    <w:rsid w:val="00923642"/>
    <w:rsid w:val="00934587"/>
    <w:rsid w:val="00936769"/>
    <w:rsid w:val="009678B9"/>
    <w:rsid w:val="00986931"/>
    <w:rsid w:val="009919DC"/>
    <w:rsid w:val="00997719"/>
    <w:rsid w:val="009C1D91"/>
    <w:rsid w:val="009C7DFA"/>
    <w:rsid w:val="009D1B9B"/>
    <w:rsid w:val="009D294E"/>
    <w:rsid w:val="009D5B3E"/>
    <w:rsid w:val="009F1C3F"/>
    <w:rsid w:val="009F5E66"/>
    <w:rsid w:val="00A025B9"/>
    <w:rsid w:val="00A07C92"/>
    <w:rsid w:val="00A07E94"/>
    <w:rsid w:val="00A16AB5"/>
    <w:rsid w:val="00A35C7C"/>
    <w:rsid w:val="00A36971"/>
    <w:rsid w:val="00A47B09"/>
    <w:rsid w:val="00A664AB"/>
    <w:rsid w:val="00A83770"/>
    <w:rsid w:val="00A90FBE"/>
    <w:rsid w:val="00A9586A"/>
    <w:rsid w:val="00A9586B"/>
    <w:rsid w:val="00A967A8"/>
    <w:rsid w:val="00AA262B"/>
    <w:rsid w:val="00AA5624"/>
    <w:rsid w:val="00AE5705"/>
    <w:rsid w:val="00AF125D"/>
    <w:rsid w:val="00AF2CC9"/>
    <w:rsid w:val="00AF73DE"/>
    <w:rsid w:val="00AF795B"/>
    <w:rsid w:val="00B07264"/>
    <w:rsid w:val="00B1185C"/>
    <w:rsid w:val="00B174A1"/>
    <w:rsid w:val="00B336FB"/>
    <w:rsid w:val="00B4440D"/>
    <w:rsid w:val="00B54439"/>
    <w:rsid w:val="00B61642"/>
    <w:rsid w:val="00B64235"/>
    <w:rsid w:val="00B756C7"/>
    <w:rsid w:val="00B87ACD"/>
    <w:rsid w:val="00B91E1C"/>
    <w:rsid w:val="00B94317"/>
    <w:rsid w:val="00B96FF6"/>
    <w:rsid w:val="00BA15E5"/>
    <w:rsid w:val="00BA4268"/>
    <w:rsid w:val="00BA58FC"/>
    <w:rsid w:val="00BB208D"/>
    <w:rsid w:val="00BC24D0"/>
    <w:rsid w:val="00BC69B9"/>
    <w:rsid w:val="00BD6AA5"/>
    <w:rsid w:val="00BE2F57"/>
    <w:rsid w:val="00BF06AA"/>
    <w:rsid w:val="00BF2A02"/>
    <w:rsid w:val="00C10323"/>
    <w:rsid w:val="00C14604"/>
    <w:rsid w:val="00C235C9"/>
    <w:rsid w:val="00C40950"/>
    <w:rsid w:val="00C52FB2"/>
    <w:rsid w:val="00C62D01"/>
    <w:rsid w:val="00C7193F"/>
    <w:rsid w:val="00C85E23"/>
    <w:rsid w:val="00C87DAA"/>
    <w:rsid w:val="00D15F02"/>
    <w:rsid w:val="00D17532"/>
    <w:rsid w:val="00D27A62"/>
    <w:rsid w:val="00D371B8"/>
    <w:rsid w:val="00D57E60"/>
    <w:rsid w:val="00D65E3F"/>
    <w:rsid w:val="00D7344C"/>
    <w:rsid w:val="00D9786F"/>
    <w:rsid w:val="00DA10EF"/>
    <w:rsid w:val="00DA33C5"/>
    <w:rsid w:val="00DB099F"/>
    <w:rsid w:val="00DC283E"/>
    <w:rsid w:val="00DD1DBA"/>
    <w:rsid w:val="00DD64EC"/>
    <w:rsid w:val="00DE1CE2"/>
    <w:rsid w:val="00DE3EFD"/>
    <w:rsid w:val="00DF13B1"/>
    <w:rsid w:val="00DF1427"/>
    <w:rsid w:val="00DF66FF"/>
    <w:rsid w:val="00E10EEB"/>
    <w:rsid w:val="00E17E3A"/>
    <w:rsid w:val="00E17FEC"/>
    <w:rsid w:val="00E45237"/>
    <w:rsid w:val="00E5085E"/>
    <w:rsid w:val="00E51A85"/>
    <w:rsid w:val="00E76E05"/>
    <w:rsid w:val="00E76F0C"/>
    <w:rsid w:val="00E93D22"/>
    <w:rsid w:val="00EC1335"/>
    <w:rsid w:val="00EC7145"/>
    <w:rsid w:val="00EC77F9"/>
    <w:rsid w:val="00ED3A13"/>
    <w:rsid w:val="00EE26AB"/>
    <w:rsid w:val="00EE6C62"/>
    <w:rsid w:val="00EE7AC1"/>
    <w:rsid w:val="00EF4EC0"/>
    <w:rsid w:val="00EF656B"/>
    <w:rsid w:val="00EF72D2"/>
    <w:rsid w:val="00F028C2"/>
    <w:rsid w:val="00F11BDD"/>
    <w:rsid w:val="00F13624"/>
    <w:rsid w:val="00F20D45"/>
    <w:rsid w:val="00F246BB"/>
    <w:rsid w:val="00F32589"/>
    <w:rsid w:val="00F542F8"/>
    <w:rsid w:val="00F54688"/>
    <w:rsid w:val="00F549D8"/>
    <w:rsid w:val="00F54D06"/>
    <w:rsid w:val="00F57105"/>
    <w:rsid w:val="00F60155"/>
    <w:rsid w:val="00F70AEA"/>
    <w:rsid w:val="00F71AFD"/>
    <w:rsid w:val="00F773E0"/>
    <w:rsid w:val="00FB0ABD"/>
    <w:rsid w:val="00FE4339"/>
    <w:rsid w:val="00FE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33A8CA"/>
  <w15:docId w15:val="{ACD12481-7200-4EBA-9183-79FC10936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60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16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9160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916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9160B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160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60B"/>
    <w:rPr>
      <w:sz w:val="18"/>
      <w:szCs w:val="18"/>
    </w:rPr>
  </w:style>
  <w:style w:type="table" w:styleId="TableGrid">
    <w:name w:val="Table Grid"/>
    <w:basedOn w:val="TableNormal"/>
    <w:uiPriority w:val="39"/>
    <w:rsid w:val="001916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A262B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262B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262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6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62B"/>
    <w:rPr>
      <w:b/>
      <w:bCs/>
    </w:rPr>
  </w:style>
  <w:style w:type="paragraph" w:styleId="Revision">
    <w:name w:val="Revision"/>
    <w:hidden/>
    <w:uiPriority w:val="99"/>
    <w:semiHidden/>
    <w:rsid w:val="005C7232"/>
  </w:style>
  <w:style w:type="paragraph" w:customStyle="1" w:styleId="EndNoteBibliographyTitle">
    <w:name w:val="EndNote Bibliography Title"/>
    <w:basedOn w:val="Normal"/>
    <w:link w:val="EndNoteBibliographyTitleChar"/>
    <w:rsid w:val="00D15F02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15F02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D15F02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D15F02"/>
    <w:rPr>
      <w:rFonts w:ascii="Calibri" w:hAnsi="Calibri"/>
      <w:noProof/>
      <w:sz w:val="20"/>
    </w:rPr>
  </w:style>
  <w:style w:type="character" w:styleId="LineNumber">
    <w:name w:val="line number"/>
    <w:basedOn w:val="DefaultParagraphFont"/>
    <w:uiPriority w:val="99"/>
    <w:semiHidden/>
    <w:unhideWhenUsed/>
    <w:rsid w:val="00915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6.tiff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4.gif"/><Relationship Id="rId10" Type="http://schemas.openxmlformats.org/officeDocument/2006/relationships/footer" Target="footer1.xml"/><Relationship Id="rId19" Type="http://schemas.openxmlformats.org/officeDocument/2006/relationships/image" Target="media/image8.tif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C2F2FEE3005E44992D14FBE832119A" ma:contentTypeVersion="7" ma:contentTypeDescription="Create a new document." ma:contentTypeScope="" ma:versionID="6b4ab09c7ab7905b7f59e72d0050d5d8">
  <xsd:schema xmlns:xsd="http://www.w3.org/2001/XMLSchema" xmlns:p="http://schemas.microsoft.com/office/2006/metadata/properties" xmlns:ns2="ca3981cc-d7c6-4a82-9014-99812fd6343e" targetNamespace="http://schemas.microsoft.com/office/2006/metadata/properties" ma:root="true" ma:fieldsID="aadc2d5460dfbbd39a22c02520b93b00" ns2:_="">
    <xsd:import namespace="ca3981cc-d7c6-4a82-9014-99812fd6343e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ca3981cc-d7c6-4a82-9014-99812fd6343e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IsDeleted xmlns="ca3981cc-d7c6-4a82-9014-99812fd6343e">false</IsDeleted>
    <FileFormat xmlns="ca3981cc-d7c6-4a82-9014-99812fd6343e">DOCX</FileFormat>
    <DocumentId xmlns="ca3981cc-d7c6-4a82-9014-99812fd6343e">Table 1.DOCX</DocumentId>
    <StageName xmlns="ca3981cc-d7c6-4a82-9014-99812fd6343e" xsi:nil="true"/>
    <DocumentType xmlns="ca3981cc-d7c6-4a82-9014-99812fd6343e">Table</DocumentType>
    <Checked_x0020_Out_x0020_To xmlns="ca3981cc-d7c6-4a82-9014-99812fd6343e">
      <UserInfo>
        <DisplayName/>
        <AccountId xsi:nil="true"/>
        <AccountType/>
      </UserInfo>
    </Checked_x0020_Out_x0020_To>
    <TitleName xmlns="ca3981cc-d7c6-4a82-9014-99812fd6343e">Table 1.DOCX</TitleNam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7AE90-F0E3-4418-9E97-34339F8B1A7C}"/>
</file>

<file path=customXml/itemProps2.xml><?xml version="1.0" encoding="utf-8"?>
<ds:datastoreItem xmlns:ds="http://schemas.openxmlformats.org/officeDocument/2006/customXml" ds:itemID="{79CC694C-BB10-482E-8AC1-91E4CF7D1463}"/>
</file>

<file path=customXml/itemProps3.xml><?xml version="1.0" encoding="utf-8"?>
<ds:datastoreItem xmlns:ds="http://schemas.openxmlformats.org/officeDocument/2006/customXml" ds:itemID="{8E938BC4-B65B-4FE4-8953-3DF6E1DE6AB6}"/>
</file>

<file path=customXml/itemProps4.xml><?xml version="1.0" encoding="utf-8"?>
<ds:datastoreItem xmlns:ds="http://schemas.openxmlformats.org/officeDocument/2006/customXml" ds:itemID="{BA7BA203-06D8-4044-87E8-B7C4AF7A8E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19</Pages>
  <Words>1480</Words>
  <Characters>8437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</dc:creator>
  <cp:keywords/>
  <dc:description/>
  <cp:lastModifiedBy>qiqi0412</cp:lastModifiedBy>
  <cp:revision>12</cp:revision>
  <dcterms:created xsi:type="dcterms:W3CDTF">2017-03-20T08:14:00Z</dcterms:created>
  <dcterms:modified xsi:type="dcterms:W3CDTF">2017-04-28T12:33:00Z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0x0101002FC2F2FEE3005E44992D14FBE832119A</vt:lpwstr>
  </property>
</Properties>
</file>